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C7D4E" w14:textId="77777777" w:rsidR="00D9129D" w:rsidRPr="008C6F6E" w:rsidRDefault="00D9129D" w:rsidP="00D9129D">
      <w:pPr>
        <w:jc w:val="both"/>
        <w:rPr>
          <w:b/>
          <w:noProof/>
          <w:szCs w:val="24"/>
        </w:rPr>
      </w:pPr>
      <w:r w:rsidRPr="008C6F6E">
        <w:rPr>
          <w:b/>
          <w:noProof/>
          <w:szCs w:val="24"/>
        </w:rPr>
        <w:t>РЕПУБЛИКА СРБИЈА</w:t>
      </w:r>
      <w:r w:rsidRPr="008C6F6E">
        <w:rPr>
          <w:b/>
          <w:noProof/>
          <w:szCs w:val="24"/>
        </w:rPr>
        <w:cr/>
        <w:t>ГРАД БЕОГРАД</w:t>
      </w:r>
    </w:p>
    <w:p w14:paraId="7D7FEA1B" w14:textId="77777777" w:rsidR="00D9129D" w:rsidRPr="008C6F6E" w:rsidRDefault="00D9129D" w:rsidP="00D9129D">
      <w:pPr>
        <w:jc w:val="both"/>
        <w:rPr>
          <w:b/>
          <w:noProof/>
          <w:szCs w:val="24"/>
        </w:rPr>
      </w:pPr>
      <w:r w:rsidRPr="008C6F6E">
        <w:rPr>
          <w:b/>
          <w:noProof/>
          <w:szCs w:val="24"/>
        </w:rPr>
        <w:t>ГРАДСКА ОПШТИНА ВОЖДОВАЦ</w:t>
      </w:r>
    </w:p>
    <w:p w14:paraId="2F4506AB" w14:textId="77777777" w:rsidR="00D9129D" w:rsidRPr="008C6F6E" w:rsidRDefault="00D9129D" w:rsidP="00D9129D">
      <w:pPr>
        <w:jc w:val="both"/>
        <w:rPr>
          <w:b/>
          <w:noProof/>
          <w:szCs w:val="24"/>
        </w:rPr>
      </w:pPr>
      <w:r w:rsidRPr="008C6F6E">
        <w:rPr>
          <w:b/>
          <w:noProof/>
          <w:szCs w:val="24"/>
        </w:rPr>
        <w:t>УПРАВА  ОПШТИНЕ</w:t>
      </w:r>
    </w:p>
    <w:p w14:paraId="061DA784" w14:textId="6E91586F" w:rsidR="004439D2" w:rsidRPr="008C6F6E" w:rsidRDefault="00D9129D" w:rsidP="00D9129D">
      <w:pPr>
        <w:jc w:val="both"/>
        <w:rPr>
          <w:b/>
          <w:noProof/>
          <w:szCs w:val="24"/>
        </w:rPr>
      </w:pPr>
      <w:r w:rsidRPr="008C6F6E">
        <w:rPr>
          <w:b/>
          <w:noProof/>
          <w:szCs w:val="24"/>
        </w:rPr>
        <w:t>-Одељење за општу управу-</w:t>
      </w:r>
      <w:r w:rsidRPr="008C6F6E">
        <w:rPr>
          <w:b/>
          <w:noProof/>
          <w:szCs w:val="24"/>
        </w:rPr>
        <w:cr/>
        <w:t>VI-Број: 111</w:t>
      </w:r>
      <w:r w:rsidR="002717D7" w:rsidRPr="008C6F6E">
        <w:rPr>
          <w:b/>
          <w:noProof/>
          <w:szCs w:val="24"/>
        </w:rPr>
        <w:t xml:space="preserve"> – </w:t>
      </w:r>
      <w:r w:rsidR="00964BCC" w:rsidRPr="008C6F6E">
        <w:rPr>
          <w:b/>
          <w:noProof/>
          <w:szCs w:val="24"/>
        </w:rPr>
        <w:t xml:space="preserve"> </w:t>
      </w:r>
      <w:r w:rsidR="004F1813" w:rsidRPr="008C6F6E">
        <w:rPr>
          <w:b/>
          <w:noProof/>
          <w:szCs w:val="24"/>
          <w:lang w:val="sr-Cyrl-RS"/>
        </w:rPr>
        <w:t>8</w:t>
      </w:r>
      <w:r w:rsidR="002717D7" w:rsidRPr="008C6F6E">
        <w:rPr>
          <w:b/>
          <w:noProof/>
          <w:szCs w:val="24"/>
        </w:rPr>
        <w:t xml:space="preserve"> </w:t>
      </w:r>
      <w:r w:rsidRPr="008C6F6E">
        <w:rPr>
          <w:b/>
          <w:noProof/>
          <w:szCs w:val="24"/>
        </w:rPr>
        <w:t>/</w:t>
      </w:r>
      <w:r w:rsidR="004439D2" w:rsidRPr="008C6F6E">
        <w:rPr>
          <w:b/>
          <w:noProof/>
          <w:szCs w:val="24"/>
        </w:rPr>
        <w:t xml:space="preserve"> 2</w:t>
      </w:r>
      <w:r w:rsidR="00964BCC" w:rsidRPr="008C6F6E">
        <w:rPr>
          <w:b/>
          <w:noProof/>
          <w:szCs w:val="24"/>
        </w:rPr>
        <w:t>4</w:t>
      </w:r>
    </w:p>
    <w:p w14:paraId="3AB01AD1" w14:textId="2DF0070D" w:rsidR="00D9129D" w:rsidRPr="008C6F6E" w:rsidRDefault="00865AA9" w:rsidP="00D9129D">
      <w:pPr>
        <w:jc w:val="both"/>
        <w:rPr>
          <w:b/>
          <w:noProof/>
          <w:szCs w:val="24"/>
        </w:rPr>
      </w:pPr>
      <w:r w:rsidRPr="0076711C">
        <w:rPr>
          <w:b/>
          <w:noProof/>
          <w:color w:val="C00000"/>
          <w:szCs w:val="24"/>
        </w:rPr>
        <w:t xml:space="preserve">Датум: </w:t>
      </w:r>
      <w:r w:rsidR="00D61085" w:rsidRPr="0076711C">
        <w:rPr>
          <w:b/>
          <w:noProof/>
          <w:color w:val="C00000"/>
          <w:szCs w:val="24"/>
        </w:rPr>
        <w:t>1</w:t>
      </w:r>
      <w:r w:rsidR="00614127">
        <w:rPr>
          <w:b/>
          <w:noProof/>
          <w:color w:val="C00000"/>
          <w:szCs w:val="24"/>
        </w:rPr>
        <w:t>1</w:t>
      </w:r>
      <w:r w:rsidRPr="0076711C">
        <w:rPr>
          <w:b/>
          <w:noProof/>
          <w:color w:val="C00000"/>
          <w:szCs w:val="24"/>
        </w:rPr>
        <w:t>.</w:t>
      </w:r>
      <w:r w:rsidR="00964BCC" w:rsidRPr="0076711C">
        <w:rPr>
          <w:b/>
          <w:noProof/>
          <w:color w:val="C00000"/>
          <w:szCs w:val="24"/>
        </w:rPr>
        <w:t>0</w:t>
      </w:r>
      <w:r w:rsidR="004F1813" w:rsidRPr="0076711C">
        <w:rPr>
          <w:b/>
          <w:noProof/>
          <w:color w:val="C00000"/>
          <w:szCs w:val="24"/>
          <w:lang w:val="sr-Cyrl-RS"/>
        </w:rPr>
        <w:t>7</w:t>
      </w:r>
      <w:r w:rsidR="00D9129D" w:rsidRPr="0076711C">
        <w:rPr>
          <w:b/>
          <w:noProof/>
          <w:color w:val="C00000"/>
          <w:szCs w:val="24"/>
        </w:rPr>
        <w:t>.20</w:t>
      </w:r>
      <w:r w:rsidR="00F761F3" w:rsidRPr="0076711C">
        <w:rPr>
          <w:b/>
          <w:noProof/>
          <w:color w:val="C00000"/>
          <w:szCs w:val="24"/>
        </w:rPr>
        <w:t>2</w:t>
      </w:r>
      <w:r w:rsidR="00964BCC" w:rsidRPr="0076711C">
        <w:rPr>
          <w:b/>
          <w:noProof/>
          <w:color w:val="C00000"/>
          <w:szCs w:val="24"/>
        </w:rPr>
        <w:t>4</w:t>
      </w:r>
      <w:r w:rsidR="00D9129D" w:rsidRPr="0076711C">
        <w:rPr>
          <w:b/>
          <w:noProof/>
          <w:color w:val="C00000"/>
          <w:szCs w:val="24"/>
        </w:rPr>
        <w:t>. године</w:t>
      </w:r>
      <w:r w:rsidR="00D9129D" w:rsidRPr="0076711C">
        <w:rPr>
          <w:b/>
          <w:noProof/>
          <w:color w:val="C00000"/>
          <w:szCs w:val="24"/>
        </w:rPr>
        <w:cr/>
      </w:r>
      <w:r w:rsidR="00D9129D" w:rsidRPr="008C6F6E">
        <w:rPr>
          <w:b/>
          <w:noProof/>
          <w:szCs w:val="24"/>
        </w:rPr>
        <w:t>Београд, Устаничка 53</w:t>
      </w:r>
    </w:p>
    <w:p w14:paraId="11018FAE" w14:textId="77777777" w:rsidR="00C5603A" w:rsidRPr="008C6F6E" w:rsidRDefault="00C5603A" w:rsidP="00A36D24">
      <w:pPr>
        <w:jc w:val="both"/>
        <w:rPr>
          <w:noProof/>
          <w:color w:val="FF0000"/>
          <w:szCs w:val="24"/>
        </w:rPr>
      </w:pPr>
    </w:p>
    <w:p w14:paraId="6F195C51" w14:textId="1FCD139C" w:rsidR="00D9129D" w:rsidRPr="008C6F6E" w:rsidRDefault="00D9129D" w:rsidP="00A36D24">
      <w:pPr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</w:rPr>
        <w:t xml:space="preserve">На основу </w:t>
      </w:r>
      <w:r w:rsidR="007E7775" w:rsidRPr="008C6F6E">
        <w:rPr>
          <w:noProof/>
          <w:szCs w:val="24"/>
        </w:rPr>
        <w:t>чл. 1. ст. 1. и 2</w:t>
      </w:r>
      <w:r w:rsidRPr="008C6F6E">
        <w:rPr>
          <w:noProof/>
          <w:szCs w:val="24"/>
        </w:rPr>
        <w:t>, чл. 81. ст. 1. чл. 83.</w:t>
      </w:r>
      <w:r w:rsidR="004E33D1" w:rsidRPr="008C6F6E">
        <w:rPr>
          <w:noProof/>
          <w:szCs w:val="24"/>
          <w:lang w:val="sr-Cyrl-RS"/>
        </w:rPr>
        <w:t xml:space="preserve"> </w:t>
      </w:r>
      <w:r w:rsidR="004E33D1" w:rsidRPr="00614127">
        <w:rPr>
          <w:noProof/>
          <w:szCs w:val="24"/>
          <w:lang w:val="sr-Cyrl-RS"/>
        </w:rPr>
        <w:t>и чл. 84.</w:t>
      </w:r>
      <w:r w:rsidRPr="00614127">
        <w:rPr>
          <w:noProof/>
          <w:szCs w:val="24"/>
        </w:rPr>
        <w:t xml:space="preserve"> </w:t>
      </w:r>
      <w:r w:rsidRPr="008C6F6E">
        <w:rPr>
          <w:b/>
          <w:noProof/>
          <w:szCs w:val="24"/>
        </w:rPr>
        <w:t xml:space="preserve">Закона о запосленима у аутономним покрајинама и јединицама локалне самоуправе </w:t>
      </w:r>
      <w:r w:rsidR="00247C75" w:rsidRPr="008C6F6E">
        <w:rPr>
          <w:noProof/>
          <w:szCs w:val="24"/>
        </w:rPr>
        <w:t xml:space="preserve">("Сл. гласник РС", бр. 21/2016, 113/17 и 113/17 – др.закон, 95/18, </w:t>
      </w:r>
      <w:r w:rsidR="00247C75" w:rsidRPr="008C6F6E">
        <w:rPr>
          <w:b/>
          <w:noProof/>
          <w:color w:val="C00000"/>
          <w:szCs w:val="24"/>
        </w:rPr>
        <w:t>114/21 и 92/23</w:t>
      </w:r>
      <w:r w:rsidR="00247C75" w:rsidRPr="008C6F6E">
        <w:rPr>
          <w:noProof/>
          <w:szCs w:val="24"/>
        </w:rPr>
        <w:t>)</w:t>
      </w:r>
      <w:r w:rsidR="003212E9" w:rsidRPr="008C6F6E">
        <w:rPr>
          <w:noProof/>
          <w:szCs w:val="24"/>
        </w:rPr>
        <w:t xml:space="preserve">,  </w:t>
      </w:r>
      <w:r w:rsidRPr="008C6F6E">
        <w:rPr>
          <w:noProof/>
          <w:szCs w:val="24"/>
        </w:rPr>
        <w:t xml:space="preserve">чл. </w:t>
      </w:r>
      <w:r w:rsidR="00E87EAC" w:rsidRPr="008C6F6E">
        <w:rPr>
          <w:noProof/>
          <w:szCs w:val="24"/>
          <w:lang w:val="sr-Cyrl-RS"/>
        </w:rPr>
        <w:t>4</w:t>
      </w:r>
      <w:r w:rsidRPr="008C6F6E">
        <w:rPr>
          <w:noProof/>
          <w:szCs w:val="24"/>
        </w:rPr>
        <w:t>.</w:t>
      </w:r>
      <w:r w:rsidR="006F374B" w:rsidRPr="008C6F6E">
        <w:rPr>
          <w:noProof/>
          <w:szCs w:val="24"/>
        </w:rPr>
        <w:t xml:space="preserve"> </w:t>
      </w:r>
      <w:r w:rsidR="00E87EAC" w:rsidRPr="008C6F6E">
        <w:rPr>
          <w:noProof/>
          <w:szCs w:val="24"/>
          <w:lang w:val="sr-Cyrl-RS"/>
        </w:rPr>
        <w:t>и</w:t>
      </w:r>
      <w:r w:rsidR="006F374B" w:rsidRPr="008C6F6E">
        <w:rPr>
          <w:noProof/>
          <w:szCs w:val="24"/>
        </w:rPr>
        <w:t xml:space="preserve"> чл. </w:t>
      </w:r>
      <w:r w:rsidR="00E87EAC" w:rsidRPr="008C6F6E">
        <w:rPr>
          <w:noProof/>
          <w:szCs w:val="24"/>
          <w:lang w:val="sr-Cyrl-RS"/>
        </w:rPr>
        <w:t>6</w:t>
      </w:r>
      <w:r w:rsidR="006F374B" w:rsidRPr="008C6F6E">
        <w:rPr>
          <w:noProof/>
          <w:szCs w:val="24"/>
        </w:rPr>
        <w:t xml:space="preserve">. </w:t>
      </w:r>
      <w:r w:rsidRPr="008C6F6E">
        <w:rPr>
          <w:b/>
          <w:noProof/>
          <w:szCs w:val="24"/>
        </w:rPr>
        <w:t>Уредбе о спровођењу интерног и јавног конкурса за попуњавање радних места у аутономним покрајинама и јединицама локалне самоуправе</w:t>
      </w:r>
      <w:r w:rsidRPr="008C6F6E">
        <w:rPr>
          <w:noProof/>
          <w:szCs w:val="24"/>
        </w:rPr>
        <w:t xml:space="preserve"> („Сл. гласник РС“, бр. </w:t>
      </w:r>
      <w:r w:rsidR="00E87EAC" w:rsidRPr="008C6F6E">
        <w:rPr>
          <w:noProof/>
          <w:szCs w:val="24"/>
          <w:lang w:val="sr-Cyrl-RS"/>
        </w:rPr>
        <w:t>107</w:t>
      </w:r>
      <w:r w:rsidRPr="008C6F6E">
        <w:rPr>
          <w:noProof/>
          <w:szCs w:val="24"/>
        </w:rPr>
        <w:t>/20</w:t>
      </w:r>
      <w:r w:rsidR="00E87EAC" w:rsidRPr="008C6F6E">
        <w:rPr>
          <w:noProof/>
          <w:szCs w:val="24"/>
          <w:lang w:val="sr-Cyrl-RS"/>
        </w:rPr>
        <w:t>23</w:t>
      </w:r>
      <w:r w:rsidRPr="008C6F6E">
        <w:rPr>
          <w:noProof/>
          <w:szCs w:val="24"/>
        </w:rPr>
        <w:t xml:space="preserve">), чл. 24. </w:t>
      </w:r>
      <w:r w:rsidR="004F0FBA" w:rsidRPr="008C6F6E">
        <w:rPr>
          <w:noProof/>
          <w:szCs w:val="24"/>
        </w:rPr>
        <w:t xml:space="preserve"> </w:t>
      </w:r>
      <w:r w:rsidRPr="008C6F6E">
        <w:rPr>
          <w:noProof/>
          <w:szCs w:val="24"/>
        </w:rPr>
        <w:t>ст. 1.</w:t>
      </w:r>
      <w:r w:rsidR="00BE1398" w:rsidRPr="008C6F6E">
        <w:rPr>
          <w:noProof/>
          <w:szCs w:val="24"/>
        </w:rPr>
        <w:t xml:space="preserve"> и 2.</w:t>
      </w:r>
      <w:r w:rsidR="004F0FBA" w:rsidRPr="008C6F6E">
        <w:rPr>
          <w:noProof/>
          <w:szCs w:val="24"/>
        </w:rPr>
        <w:t xml:space="preserve"> </w:t>
      </w:r>
      <w:r w:rsidRPr="008C6F6E">
        <w:rPr>
          <w:b/>
          <w:noProof/>
          <w:szCs w:val="24"/>
        </w:rPr>
        <w:t>Закона о раду</w:t>
      </w:r>
      <w:r w:rsidRPr="008C6F6E">
        <w:rPr>
          <w:noProof/>
          <w:szCs w:val="24"/>
        </w:rPr>
        <w:t xml:space="preserve"> (“Сл. гласник РС”, бр. 24/2005, 61/20</w:t>
      </w:r>
      <w:r w:rsidR="0060140E" w:rsidRPr="008C6F6E">
        <w:rPr>
          <w:noProof/>
          <w:szCs w:val="24"/>
        </w:rPr>
        <w:t xml:space="preserve">05, 54/2009, 32/2013, 75/2014, </w:t>
      </w:r>
      <w:r w:rsidRPr="008C6F6E">
        <w:rPr>
          <w:noProof/>
          <w:szCs w:val="24"/>
        </w:rPr>
        <w:t>13/2017 - Одлука УС</w:t>
      </w:r>
      <w:r w:rsidR="0060140E" w:rsidRPr="008C6F6E">
        <w:rPr>
          <w:noProof/>
          <w:szCs w:val="24"/>
        </w:rPr>
        <w:t>, 113/2017 и 95/2018-аутентично тумачење</w:t>
      </w:r>
      <w:r w:rsidRPr="008C6F6E">
        <w:rPr>
          <w:noProof/>
          <w:szCs w:val="24"/>
        </w:rPr>
        <w:t>),</w:t>
      </w:r>
      <w:r w:rsidR="004F0FBA" w:rsidRPr="008C6F6E">
        <w:rPr>
          <w:noProof/>
          <w:szCs w:val="24"/>
        </w:rPr>
        <w:t xml:space="preserve"> </w:t>
      </w:r>
      <w:r w:rsidRPr="008C6F6E">
        <w:rPr>
          <w:noProof/>
          <w:szCs w:val="24"/>
        </w:rPr>
        <w:t>у складу са</w:t>
      </w:r>
      <w:r w:rsidR="004F0FBA" w:rsidRPr="008C6F6E">
        <w:rPr>
          <w:noProof/>
          <w:szCs w:val="24"/>
        </w:rPr>
        <w:t xml:space="preserve"> </w:t>
      </w:r>
      <w:r w:rsidR="00377926" w:rsidRPr="008C6F6E">
        <w:rPr>
          <w:b/>
          <w:noProof/>
          <w:szCs w:val="24"/>
        </w:rPr>
        <w:t>Правилником о организацији и систематизацији радних места у Управи градске општине Вождовац</w:t>
      </w:r>
      <w:r w:rsidR="004F0FBA" w:rsidRPr="008C6F6E">
        <w:rPr>
          <w:b/>
          <w:noProof/>
          <w:szCs w:val="24"/>
        </w:rPr>
        <w:t xml:space="preserve"> </w:t>
      </w:r>
      <w:r w:rsidR="004D70EF" w:rsidRPr="008C6F6E">
        <w:rPr>
          <w:noProof/>
          <w:szCs w:val="24"/>
        </w:rPr>
        <w:t>(Пречишћен текст)</w:t>
      </w:r>
      <w:r w:rsidR="004D70EF" w:rsidRPr="008C6F6E">
        <w:rPr>
          <w:b/>
          <w:noProof/>
          <w:szCs w:val="24"/>
        </w:rPr>
        <w:t xml:space="preserve"> </w:t>
      </w:r>
      <w:r w:rsidR="00377926" w:rsidRPr="008C6F6E">
        <w:rPr>
          <w:noProof/>
          <w:szCs w:val="24"/>
        </w:rPr>
        <w:t>(</w:t>
      </w:r>
      <w:r w:rsidR="002717D7" w:rsidRPr="008C6F6E">
        <w:rPr>
          <w:b/>
          <w:noProof/>
          <w:color w:val="FF0000"/>
          <w:szCs w:val="24"/>
        </w:rPr>
        <w:t xml:space="preserve">I-бр.110 - </w:t>
      </w:r>
      <w:r w:rsidR="00F832B5" w:rsidRPr="008C6F6E">
        <w:rPr>
          <w:b/>
          <w:noProof/>
          <w:color w:val="FF0000"/>
          <w:szCs w:val="24"/>
        </w:rPr>
        <w:t>3</w:t>
      </w:r>
      <w:r w:rsidR="002717D7" w:rsidRPr="008C6F6E">
        <w:rPr>
          <w:b/>
          <w:noProof/>
          <w:color w:val="FF0000"/>
          <w:szCs w:val="24"/>
        </w:rPr>
        <w:t>/202</w:t>
      </w:r>
      <w:r w:rsidR="00F832B5" w:rsidRPr="008C6F6E">
        <w:rPr>
          <w:b/>
          <w:noProof/>
          <w:color w:val="FF0000"/>
          <w:szCs w:val="24"/>
        </w:rPr>
        <w:t>4</w:t>
      </w:r>
      <w:r w:rsidR="004D70EF" w:rsidRPr="008C6F6E">
        <w:rPr>
          <w:b/>
          <w:noProof/>
          <w:color w:val="FF0000"/>
          <w:szCs w:val="24"/>
        </w:rPr>
        <w:t xml:space="preserve"> -2</w:t>
      </w:r>
      <w:r w:rsidR="002717D7" w:rsidRPr="008C6F6E">
        <w:rPr>
          <w:b/>
          <w:noProof/>
          <w:color w:val="FF0000"/>
          <w:szCs w:val="24"/>
        </w:rPr>
        <w:t xml:space="preserve"> од </w:t>
      </w:r>
      <w:r w:rsidR="00F832B5" w:rsidRPr="008C6F6E">
        <w:rPr>
          <w:b/>
          <w:noProof/>
          <w:color w:val="FF0000"/>
          <w:szCs w:val="24"/>
        </w:rPr>
        <w:t>07</w:t>
      </w:r>
      <w:r w:rsidR="002717D7" w:rsidRPr="008C6F6E">
        <w:rPr>
          <w:b/>
          <w:noProof/>
          <w:color w:val="FF0000"/>
          <w:szCs w:val="24"/>
        </w:rPr>
        <w:t>.</w:t>
      </w:r>
      <w:r w:rsidR="00F832B5" w:rsidRPr="008C6F6E">
        <w:rPr>
          <w:b/>
          <w:noProof/>
          <w:color w:val="FF0000"/>
          <w:szCs w:val="24"/>
        </w:rPr>
        <w:t>02</w:t>
      </w:r>
      <w:r w:rsidR="002717D7" w:rsidRPr="008C6F6E">
        <w:rPr>
          <w:b/>
          <w:noProof/>
          <w:color w:val="FF0000"/>
          <w:szCs w:val="24"/>
        </w:rPr>
        <w:t>.202</w:t>
      </w:r>
      <w:r w:rsidR="00F832B5" w:rsidRPr="008C6F6E">
        <w:rPr>
          <w:b/>
          <w:noProof/>
          <w:color w:val="FF0000"/>
          <w:szCs w:val="24"/>
        </w:rPr>
        <w:t>4</w:t>
      </w:r>
      <w:r w:rsidR="002717D7" w:rsidRPr="008C6F6E">
        <w:rPr>
          <w:noProof/>
          <w:szCs w:val="24"/>
        </w:rPr>
        <w:t>. године</w:t>
      </w:r>
      <w:r w:rsidR="00A36D24" w:rsidRPr="008C6F6E">
        <w:rPr>
          <w:noProof/>
          <w:szCs w:val="24"/>
        </w:rPr>
        <w:t xml:space="preserve">), </w:t>
      </w:r>
      <w:r w:rsidR="00377926" w:rsidRPr="008C6F6E">
        <w:rPr>
          <w:noProof/>
          <w:szCs w:val="24"/>
        </w:rPr>
        <w:t>на основ</w:t>
      </w:r>
      <w:r w:rsidR="006F374B" w:rsidRPr="008C6F6E">
        <w:rPr>
          <w:noProof/>
          <w:szCs w:val="24"/>
        </w:rPr>
        <w:t>у</w:t>
      </w:r>
      <w:r w:rsidR="004F0FBA" w:rsidRPr="008C6F6E">
        <w:rPr>
          <w:noProof/>
          <w:szCs w:val="24"/>
        </w:rPr>
        <w:t xml:space="preserve"> </w:t>
      </w:r>
      <w:r w:rsidRPr="008C6F6E">
        <w:rPr>
          <w:noProof/>
          <w:szCs w:val="24"/>
        </w:rPr>
        <w:t xml:space="preserve">чл. 37. </w:t>
      </w:r>
      <w:r w:rsidRPr="008C6F6E">
        <w:rPr>
          <w:b/>
          <w:noProof/>
          <w:szCs w:val="24"/>
        </w:rPr>
        <w:t xml:space="preserve">Одлуке о Управи градске општине Вождовац </w:t>
      </w:r>
      <w:r w:rsidRPr="008C6F6E">
        <w:rPr>
          <w:noProof/>
          <w:szCs w:val="24"/>
        </w:rPr>
        <w:t>(“Сл. лист града Београда“,</w:t>
      </w:r>
      <w:r w:rsidR="004F0FBA" w:rsidRPr="008C6F6E">
        <w:rPr>
          <w:noProof/>
          <w:szCs w:val="24"/>
        </w:rPr>
        <w:t xml:space="preserve"> </w:t>
      </w:r>
      <w:r w:rsidR="00F30F38" w:rsidRPr="008C6F6E">
        <w:rPr>
          <w:noProof/>
          <w:szCs w:val="24"/>
        </w:rPr>
        <w:t>бр. 26/2017, 81/2019, 112/2019, 148/2020 и 13/</w:t>
      </w:r>
      <w:r w:rsidR="006F374B" w:rsidRPr="008C6F6E">
        <w:rPr>
          <w:noProof/>
          <w:szCs w:val="24"/>
        </w:rPr>
        <w:t>20</w:t>
      </w:r>
      <w:r w:rsidR="00F30F38" w:rsidRPr="008C6F6E">
        <w:rPr>
          <w:noProof/>
          <w:szCs w:val="24"/>
        </w:rPr>
        <w:t>21)</w:t>
      </w:r>
      <w:r w:rsidRPr="008C6F6E">
        <w:rPr>
          <w:noProof/>
          <w:szCs w:val="24"/>
        </w:rPr>
        <w:t xml:space="preserve">, </w:t>
      </w:r>
      <w:r w:rsidR="002823CC" w:rsidRPr="008C6F6E">
        <w:rPr>
          <w:noProof/>
          <w:szCs w:val="24"/>
        </w:rPr>
        <w:t>н</w:t>
      </w:r>
      <w:r w:rsidRPr="008C6F6E">
        <w:rPr>
          <w:noProof/>
          <w:szCs w:val="24"/>
        </w:rPr>
        <w:t xml:space="preserve">ачелник Управе градске општине Вождовац, </w:t>
      </w:r>
      <w:r w:rsidR="00D62337" w:rsidRPr="008C6F6E">
        <w:rPr>
          <w:noProof/>
          <w:szCs w:val="24"/>
          <w:lang w:val="sr-Cyrl-RS"/>
        </w:rPr>
        <w:t xml:space="preserve">дана </w:t>
      </w:r>
      <w:r w:rsidR="00D62337" w:rsidRPr="008C6F6E">
        <w:rPr>
          <w:b/>
          <w:bCs/>
          <w:noProof/>
          <w:color w:val="C00000"/>
          <w:szCs w:val="24"/>
          <w:lang w:val="sr-Cyrl-RS"/>
        </w:rPr>
        <w:t>1</w:t>
      </w:r>
      <w:r w:rsidR="00614127">
        <w:rPr>
          <w:b/>
          <w:bCs/>
          <w:noProof/>
          <w:color w:val="C00000"/>
          <w:szCs w:val="24"/>
        </w:rPr>
        <w:t>1</w:t>
      </w:r>
      <w:r w:rsidR="00D62337" w:rsidRPr="008C6F6E">
        <w:rPr>
          <w:b/>
          <w:bCs/>
          <w:noProof/>
          <w:color w:val="C00000"/>
          <w:szCs w:val="24"/>
          <w:lang w:val="sr-Cyrl-RS"/>
        </w:rPr>
        <w:t>.0</w:t>
      </w:r>
      <w:r w:rsidR="004F1813" w:rsidRPr="008C6F6E">
        <w:rPr>
          <w:b/>
          <w:bCs/>
          <w:noProof/>
          <w:color w:val="C00000"/>
          <w:szCs w:val="24"/>
          <w:lang w:val="sr-Cyrl-RS"/>
        </w:rPr>
        <w:t>7</w:t>
      </w:r>
      <w:r w:rsidR="00D62337" w:rsidRPr="008C6F6E">
        <w:rPr>
          <w:b/>
          <w:bCs/>
          <w:noProof/>
          <w:color w:val="C00000"/>
          <w:szCs w:val="24"/>
          <w:lang w:val="sr-Cyrl-RS"/>
        </w:rPr>
        <w:t xml:space="preserve">.2024, </w:t>
      </w:r>
      <w:r w:rsidR="00A03260" w:rsidRPr="008C6F6E">
        <w:rPr>
          <w:b/>
          <w:bCs/>
          <w:noProof/>
          <w:color w:val="C00000"/>
          <w:szCs w:val="24"/>
          <w:lang w:val="sr-Cyrl-RS"/>
        </w:rPr>
        <w:t>оглашава</w:t>
      </w:r>
    </w:p>
    <w:p w14:paraId="3AF78A4F" w14:textId="77777777" w:rsidR="007E7775" w:rsidRPr="008C6F6E" w:rsidRDefault="007E7775" w:rsidP="00D9129D">
      <w:pPr>
        <w:jc w:val="both"/>
        <w:rPr>
          <w:b/>
          <w:noProof/>
          <w:color w:val="FF0000"/>
          <w:szCs w:val="24"/>
        </w:rPr>
      </w:pPr>
    </w:p>
    <w:p w14:paraId="4581CE58" w14:textId="77777777" w:rsidR="00D9129D" w:rsidRPr="008C6F6E" w:rsidRDefault="00D9129D" w:rsidP="00D9129D">
      <w:pPr>
        <w:jc w:val="both"/>
        <w:rPr>
          <w:b/>
          <w:noProof/>
          <w:color w:val="FF0000"/>
          <w:szCs w:val="24"/>
        </w:rPr>
      </w:pPr>
    </w:p>
    <w:p w14:paraId="68C19359" w14:textId="0B771203" w:rsidR="008B6E78" w:rsidRPr="008C6F6E" w:rsidRDefault="00A03260" w:rsidP="004E33D1">
      <w:pPr>
        <w:jc w:val="center"/>
        <w:rPr>
          <w:b/>
          <w:noProof/>
          <w:sz w:val="28"/>
          <w:szCs w:val="28"/>
          <w:lang w:val="sr-Cyrl-RS"/>
        </w:rPr>
      </w:pPr>
      <w:r w:rsidRPr="008C6F6E">
        <w:rPr>
          <w:b/>
          <w:noProof/>
          <w:sz w:val="28"/>
          <w:szCs w:val="28"/>
          <w:lang w:val="sr-Cyrl-RS"/>
        </w:rPr>
        <w:t>ИНТЕРНИ КОНКУРС ЗА ПОПУЊАВАЊЕ ИЗВРШИЛАЧКИХ РАДНИХ МЕСТА СЛУЖБЕНИКА У УПРАВИ ГРАДСКЕ ОПШТИНЕ ВОЖДОВАЦ</w:t>
      </w:r>
    </w:p>
    <w:p w14:paraId="71FAA194" w14:textId="77777777" w:rsidR="008C6F6E" w:rsidRPr="008C6F6E" w:rsidRDefault="008C6F6E" w:rsidP="004E33D1">
      <w:pPr>
        <w:jc w:val="center"/>
        <w:rPr>
          <w:noProof/>
          <w:szCs w:val="24"/>
        </w:rPr>
      </w:pPr>
    </w:p>
    <w:p w14:paraId="15E8B3D4" w14:textId="77777777" w:rsidR="008C6F6E" w:rsidRDefault="008C6F6E" w:rsidP="008C6F6E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2C5EF7E1" w14:textId="7B6CBF02" w:rsidR="008C6F6E" w:rsidRPr="008C6F6E" w:rsidRDefault="008C6F6E" w:rsidP="008C6F6E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>ПРАВО УЧЕШЋА НА ИНТЕРНОМ КОНКУРСУ:</w:t>
      </w:r>
    </w:p>
    <w:p w14:paraId="52584695" w14:textId="77777777" w:rsidR="008C6F6E" w:rsidRPr="008C6F6E" w:rsidRDefault="008C6F6E" w:rsidP="008C6F6E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1F98A5C9" w14:textId="77777777" w:rsidR="008C6F6E" w:rsidRPr="008C6F6E" w:rsidRDefault="008C6F6E" w:rsidP="008C6F6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На интерном</w:t>
      </w:r>
      <w:r w:rsidRPr="008C6F6E">
        <w:rPr>
          <w:noProof/>
          <w:szCs w:val="24"/>
          <w:lang w:val="sr-Latn-RS"/>
        </w:rPr>
        <w:t xml:space="preserve"> </w:t>
      </w:r>
      <w:r w:rsidRPr="008C6F6E">
        <w:rPr>
          <w:noProof/>
          <w:szCs w:val="24"/>
          <w:lang w:val="sr-Cyrl-RS"/>
        </w:rPr>
        <w:t>конкурсу могу да учествују службеници запослени на неодређено време у свим органима, службама и организацијама из члана 1. ст. и 2. Закона о запосленима у аутономним покрајинама и јединицама локалне самоуправе код послодавца који оглашава интерни конкурс.</w:t>
      </w:r>
    </w:p>
    <w:p w14:paraId="3E1CD9D3" w14:textId="77777777" w:rsidR="008C6F6E" w:rsidRPr="008C6F6E" w:rsidRDefault="008C6F6E" w:rsidP="008C6F6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73DD4A44" w14:textId="77777777" w:rsidR="008C6F6E" w:rsidRPr="008C6F6E" w:rsidRDefault="008C6F6E" w:rsidP="008C6F6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Право учешћа на интерном конкурсу имају службеници у истом звању или службеници који испуњавају услове за напредовање у звање у које је разврстано радно место које се попуњава.</w:t>
      </w:r>
    </w:p>
    <w:p w14:paraId="1E2556BC" w14:textId="77777777" w:rsidR="00A03260" w:rsidRPr="008C6F6E" w:rsidRDefault="00A03260" w:rsidP="004E33D1">
      <w:pPr>
        <w:jc w:val="both"/>
        <w:rPr>
          <w:noProof/>
          <w:szCs w:val="24"/>
          <w:lang w:val="sr-Latn-RS"/>
        </w:rPr>
      </w:pPr>
    </w:p>
    <w:p w14:paraId="1879BC4B" w14:textId="7042F104" w:rsidR="00A03260" w:rsidRPr="008C6F6E" w:rsidRDefault="00A03260" w:rsidP="00A03260">
      <w:pPr>
        <w:jc w:val="both"/>
        <w:rPr>
          <w:b/>
          <w:szCs w:val="24"/>
          <w:lang w:val="sr-Cyrl-CS"/>
        </w:rPr>
      </w:pPr>
      <w:r w:rsidRPr="008C6F6E">
        <w:rPr>
          <w:b/>
          <w:bCs/>
          <w:noProof/>
          <w:color w:val="C00000"/>
          <w:szCs w:val="24"/>
          <w:lang w:val="sr-Cyrl-RS"/>
        </w:rPr>
        <w:t>РАДНО МЕСТО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b/>
          <w:bCs/>
          <w:noProof/>
          <w:color w:val="C00000"/>
          <w:szCs w:val="24"/>
          <w:lang w:val="sr-Cyrl-RS"/>
        </w:rPr>
        <w:t>1.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="001958F7" w:rsidRPr="008C6F6E">
        <w:rPr>
          <w:noProof/>
          <w:color w:val="C00000"/>
          <w:szCs w:val="24"/>
          <w:lang w:val="sr-Cyrl-RS"/>
        </w:rPr>
        <w:t xml:space="preserve">  </w:t>
      </w:r>
      <w:r w:rsidR="001958F7" w:rsidRPr="008C6F6E">
        <w:rPr>
          <w:b/>
          <w:bCs/>
          <w:noProof/>
          <w:color w:val="C00000"/>
          <w:szCs w:val="24"/>
          <w:lang w:val="sr-Cyrl-RS"/>
        </w:rPr>
        <w:t>„</w:t>
      </w:r>
      <w:r w:rsidR="00F524D2" w:rsidRPr="008C6F6E">
        <w:rPr>
          <w:b/>
          <w:bCs/>
          <w:noProof/>
          <w:color w:val="C00000"/>
          <w:szCs w:val="24"/>
          <w:lang w:val="sr-Cyrl-RS"/>
        </w:rPr>
        <w:t>121а</w:t>
      </w:r>
      <w:r w:rsidR="001958F7" w:rsidRPr="008C6F6E">
        <w:rPr>
          <w:b/>
          <w:bCs/>
          <w:noProof/>
          <w:color w:val="C00000"/>
          <w:szCs w:val="24"/>
          <w:lang w:val="sr-Cyrl-RS"/>
        </w:rPr>
        <w:t>“,</w:t>
      </w:r>
      <w:r w:rsidR="001958F7" w:rsidRPr="008C6F6E">
        <w:rPr>
          <w:noProof/>
          <w:color w:val="C00000"/>
          <w:szCs w:val="24"/>
          <w:lang w:val="sr-Cyrl-RS"/>
        </w:rPr>
        <w:t xml:space="preserve">  </w:t>
      </w:r>
      <w:r w:rsidR="00F524D2" w:rsidRPr="008C6F6E">
        <w:rPr>
          <w:b/>
          <w:szCs w:val="24"/>
          <w:lang w:val="sr-Cyrl-CS"/>
        </w:rPr>
        <w:t>Административно  евиденциони послови</w:t>
      </w:r>
    </w:p>
    <w:p w14:paraId="71B7F1E8" w14:textId="77777777" w:rsidR="00A03260" w:rsidRPr="008C6F6E" w:rsidRDefault="00A03260" w:rsidP="00A03260">
      <w:pPr>
        <w:jc w:val="both"/>
        <w:rPr>
          <w:szCs w:val="24"/>
          <w:lang w:val="sr-Cyrl-CS"/>
        </w:rPr>
      </w:pPr>
    </w:p>
    <w:p w14:paraId="5497442B" w14:textId="5DF48102" w:rsidR="00A03260" w:rsidRPr="008C6F6E" w:rsidRDefault="00A03260" w:rsidP="00A03260">
      <w:pPr>
        <w:jc w:val="both"/>
        <w:rPr>
          <w:b/>
          <w:bCs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bookmarkStart w:id="0" w:name="_Hlk168921135"/>
      <w:r w:rsidR="00F524D2" w:rsidRPr="008C6F6E">
        <w:rPr>
          <w:b/>
          <w:bCs/>
          <w:szCs w:val="24"/>
          <w:lang w:val="sr-Cyrl-RS"/>
        </w:rPr>
        <w:t xml:space="preserve">ОДЕЉЕЊЕ ЗА ОПШТУ УПРАВУ - </w:t>
      </w:r>
      <w:r w:rsidR="00F524D2" w:rsidRPr="008C6F6E">
        <w:rPr>
          <w:b/>
          <w:bCs/>
          <w:szCs w:val="24"/>
          <w:lang w:val="sr-Cyrl-CS"/>
        </w:rPr>
        <w:t>ОДСЕК ЗА КАДРОВСКА ПИТАЊА, НОРМАТИВНО-ПРАВНЕ ПОСЛОВЕ И ОПШТУ УПРАВУ</w:t>
      </w:r>
    </w:p>
    <w:p w14:paraId="24184E13" w14:textId="77777777" w:rsidR="00A03260" w:rsidRPr="008C6F6E" w:rsidRDefault="00A03260" w:rsidP="00A03260">
      <w:pPr>
        <w:jc w:val="both"/>
        <w:rPr>
          <w:szCs w:val="24"/>
          <w:lang w:val="sr-Cyrl-CS"/>
        </w:rPr>
      </w:pPr>
    </w:p>
    <w:bookmarkEnd w:id="0"/>
    <w:p w14:paraId="059D9862" w14:textId="6E3C8F6E" w:rsidR="00CA6914" w:rsidRPr="008C6F6E" w:rsidRDefault="00A03260" w:rsidP="00CA6914">
      <w:pPr>
        <w:jc w:val="both"/>
        <w:rPr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 w:rsidR="00614127"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 w:rsidRPr="008C6F6E">
        <w:rPr>
          <w:b/>
          <w:bCs/>
          <w:noProof/>
          <w:color w:val="C00000"/>
          <w:szCs w:val="24"/>
          <w:lang w:val="sr-Cyrl-RS"/>
        </w:rPr>
        <w:t>„</w:t>
      </w:r>
      <w:r w:rsidR="004F1813" w:rsidRPr="008C6F6E">
        <w:rPr>
          <w:b/>
          <w:bCs/>
          <w:noProof/>
          <w:color w:val="C00000"/>
          <w:szCs w:val="24"/>
          <w:lang w:val="sr-Cyrl-RS"/>
        </w:rPr>
        <w:t>121а</w:t>
      </w:r>
      <w:r w:rsidRPr="008C6F6E">
        <w:rPr>
          <w:b/>
          <w:bCs/>
          <w:noProof/>
          <w:color w:val="C00000"/>
          <w:szCs w:val="24"/>
          <w:lang w:val="sr-Cyrl-RS"/>
        </w:rPr>
        <w:t>“,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>у звању</w:t>
      </w:r>
      <w:r w:rsidR="00CA6914" w:rsidRPr="008C6F6E">
        <w:rPr>
          <w:noProof/>
          <w:szCs w:val="24"/>
          <w:lang w:val="sr-Cyrl-RS"/>
        </w:rPr>
        <w:t xml:space="preserve"> </w:t>
      </w:r>
      <w:r w:rsidR="004F1813" w:rsidRPr="008C6F6E">
        <w:rPr>
          <w:b/>
          <w:bCs/>
          <w:noProof/>
          <w:color w:val="C00000"/>
          <w:szCs w:val="24"/>
          <w:lang w:val="sr-Cyrl-RS"/>
        </w:rPr>
        <w:t>самостални саветник</w:t>
      </w:r>
      <w:r w:rsidR="00CA6914" w:rsidRPr="008C6F6E">
        <w:rPr>
          <w:noProof/>
          <w:szCs w:val="24"/>
          <w:lang w:val="sr-Cyrl-RS"/>
        </w:rPr>
        <w:t xml:space="preserve">, у </w:t>
      </w:r>
      <w:r w:rsidR="00F524D2" w:rsidRPr="008C6F6E">
        <w:rPr>
          <w:szCs w:val="24"/>
          <w:lang w:val="sr-Cyrl-CS"/>
        </w:rPr>
        <w:t>Одсеку за кадровска питања, нормативно-правне послове и општу управу</w:t>
      </w:r>
      <w:r w:rsidR="00CA6914" w:rsidRPr="008C6F6E">
        <w:rPr>
          <w:szCs w:val="24"/>
          <w:lang w:val="sr-Cyrl-CS"/>
        </w:rPr>
        <w:t>, један извршилац.</w:t>
      </w:r>
    </w:p>
    <w:p w14:paraId="2E083E0B" w14:textId="77777777" w:rsidR="00A03260" w:rsidRPr="008C6F6E" w:rsidRDefault="00A03260" w:rsidP="00A03260">
      <w:pPr>
        <w:rPr>
          <w:noProof/>
          <w:szCs w:val="24"/>
          <w:lang w:val="sr-Latn-RS"/>
        </w:rPr>
      </w:pPr>
    </w:p>
    <w:p w14:paraId="0F36DAB3" w14:textId="6A139303" w:rsidR="00A03260" w:rsidRPr="008C6F6E" w:rsidRDefault="00A03260" w:rsidP="00F524D2">
      <w:pPr>
        <w:jc w:val="both"/>
        <w:rPr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="00D62337" w:rsidRPr="008C6F6E">
        <w:rPr>
          <w:b/>
          <w:bCs/>
          <w:noProof/>
          <w:szCs w:val="24"/>
          <w:lang w:val="sr-Cyrl-RS"/>
        </w:rPr>
        <w:t>Опис</w:t>
      </w:r>
      <w:r w:rsidRPr="008C6F6E">
        <w:rPr>
          <w:b/>
          <w:bCs/>
          <w:noProof/>
          <w:szCs w:val="24"/>
          <w:lang w:val="sr-Cyrl-RS"/>
        </w:rPr>
        <w:t xml:space="preserve"> </w:t>
      </w:r>
      <w:r w:rsidR="00CA6914" w:rsidRPr="008C6F6E">
        <w:rPr>
          <w:b/>
          <w:bCs/>
          <w:noProof/>
          <w:szCs w:val="24"/>
          <w:lang w:val="sr-Cyrl-RS"/>
        </w:rPr>
        <w:t>послова</w:t>
      </w:r>
      <w:r w:rsidR="00CA6914" w:rsidRPr="008C6F6E">
        <w:rPr>
          <w:noProof/>
          <w:szCs w:val="24"/>
          <w:lang w:val="sr-Cyrl-RS"/>
        </w:rPr>
        <w:t>:</w:t>
      </w:r>
      <w:r w:rsidR="00F832B5" w:rsidRPr="008C6F6E">
        <w:rPr>
          <w:noProof/>
          <w:szCs w:val="24"/>
          <w:lang w:val="sr-Cyrl-RS"/>
        </w:rPr>
        <w:t xml:space="preserve"> </w:t>
      </w:r>
      <w:r w:rsidR="00F524D2" w:rsidRPr="008C6F6E">
        <w:rPr>
          <w:szCs w:val="24"/>
          <w:lang w:val="sr-Cyrl-CS"/>
        </w:rPr>
        <w:t>Обавља опште, правне, административне и евиденционе послове у вези са: радним односима запослених, учествује изради уверења, потврда, решења о годишњим одморима запослених, послове везане за евиденцију печата, за подношење захтева за израду и уништење печата, врши унос података у САП, обавља и друге послове по налогу непосредних руководилаца.</w:t>
      </w:r>
    </w:p>
    <w:p w14:paraId="0BFBD7D3" w14:textId="77777777" w:rsidR="00F524D2" w:rsidRPr="008C6F6E" w:rsidRDefault="00F524D2" w:rsidP="00F524D2">
      <w:pPr>
        <w:jc w:val="both"/>
        <w:rPr>
          <w:noProof/>
          <w:szCs w:val="24"/>
          <w:lang w:val="sr-Cyrl-CS"/>
        </w:rPr>
      </w:pPr>
    </w:p>
    <w:p w14:paraId="0597E49D" w14:textId="3ED8179C" w:rsidR="00F832B5" w:rsidRPr="008C6F6E" w:rsidRDefault="00A03260" w:rsidP="00A03260">
      <w:pPr>
        <w:autoSpaceDE w:val="0"/>
        <w:autoSpaceDN w:val="0"/>
        <w:adjustRightInd w:val="0"/>
        <w:jc w:val="both"/>
        <w:rPr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 xml:space="preserve">IV </w:t>
      </w:r>
      <w:r w:rsidR="00CA6914" w:rsidRPr="008C6F6E">
        <w:rPr>
          <w:b/>
          <w:bCs/>
          <w:noProof/>
          <w:szCs w:val="24"/>
          <w:lang w:val="sr-Cyrl-RS"/>
        </w:rPr>
        <w:t>Услови за рад на радном месту:</w:t>
      </w:r>
      <w:r w:rsidR="002B6DE7" w:rsidRPr="008C6F6E">
        <w:rPr>
          <w:noProof/>
          <w:szCs w:val="24"/>
          <w:lang w:val="sr-Cyrl-RS"/>
        </w:rPr>
        <w:t xml:space="preserve"> </w:t>
      </w:r>
      <w:r w:rsidR="00F524D2" w:rsidRPr="008C6F6E">
        <w:rPr>
          <w:noProof/>
          <w:szCs w:val="24"/>
          <w:lang w:val="sr-Cyrl-RS"/>
        </w:rPr>
        <w:t>С</w:t>
      </w:r>
      <w:r w:rsidR="00F524D2" w:rsidRPr="008C6F6E">
        <w:rPr>
          <w:noProof/>
          <w:szCs w:val="24"/>
          <w:lang w:val="sr-Cyrl-RS" w:eastAsia="ar-SA"/>
        </w:rPr>
        <w:t xml:space="preserve">течено високо образовање на основним академским студијама </w:t>
      </w:r>
      <w:r w:rsidR="00F524D2" w:rsidRPr="008C6F6E">
        <w:rPr>
          <w:noProof/>
          <w:szCs w:val="24"/>
          <w:lang w:val="sr-Cyrl-RS"/>
        </w:rPr>
        <w:t xml:space="preserve">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радно искуство у струци од најмање пет година, познавање рада на рачунару (MS Office пакет и Интернет) </w:t>
      </w:r>
      <w:r w:rsidR="00F524D2" w:rsidRPr="008C6F6E">
        <w:rPr>
          <w:bCs/>
          <w:noProof/>
          <w:szCs w:val="24"/>
          <w:lang w:val="sr-Cyrl-RS"/>
        </w:rPr>
        <w:t>и потребне компетенције за рад службеника у органима аутономних аутономних покрајина и јединицама локалне самоуправе, које су одређене за свако радно место и саставни су део ове систематизације.</w:t>
      </w:r>
    </w:p>
    <w:p w14:paraId="030E8B66" w14:textId="77777777" w:rsidR="00F524D2" w:rsidRPr="008C6F6E" w:rsidRDefault="00F524D2" w:rsidP="00A03260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7188CB1A" w14:textId="1B64D6CF" w:rsidR="00A03260" w:rsidRPr="008C6F6E" w:rsidRDefault="00A03260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="00CA6914" w:rsidRPr="008C6F6E">
        <w:rPr>
          <w:b/>
          <w:bCs/>
          <w:noProof/>
          <w:szCs w:val="24"/>
          <w:lang w:val="sr-Cyrl-RS"/>
        </w:rPr>
        <w:t>Место рада:</w:t>
      </w:r>
      <w:r w:rsidR="002B6DE7" w:rsidRPr="008C6F6E">
        <w:rPr>
          <w:noProof/>
          <w:szCs w:val="24"/>
          <w:lang w:val="sr-Cyrl-RS"/>
        </w:rPr>
        <w:t xml:space="preserve"> Градска општина </w:t>
      </w:r>
      <w:r w:rsidR="00F832B5" w:rsidRPr="008C6F6E">
        <w:rPr>
          <w:noProof/>
          <w:szCs w:val="24"/>
          <w:lang w:val="sr-Cyrl-RS"/>
        </w:rPr>
        <w:t>Вождовац</w:t>
      </w:r>
      <w:r w:rsidR="002B6DE7" w:rsidRPr="008C6F6E">
        <w:rPr>
          <w:noProof/>
          <w:szCs w:val="24"/>
          <w:lang w:val="sr-Cyrl-RS"/>
        </w:rPr>
        <w:t>, улица Устаничка 53, Београд</w:t>
      </w:r>
    </w:p>
    <w:p w14:paraId="302265CE" w14:textId="32A84D94" w:rsidR="00A03260" w:rsidRPr="008C6F6E" w:rsidRDefault="00A03260" w:rsidP="00A03260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7DB4F403" w14:textId="7ECE500D" w:rsidR="00A03260" w:rsidRPr="008C6F6E" w:rsidRDefault="00A03260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="00CA6914"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="00CA6914" w:rsidRPr="008C6F6E">
        <w:rPr>
          <w:noProof/>
          <w:szCs w:val="24"/>
          <w:lang w:val="sr-Cyrl-RS"/>
        </w:rPr>
        <w:t xml:space="preserve">: У изборном поступку се проверавају </w:t>
      </w:r>
      <w:r w:rsidR="00FF0331" w:rsidRPr="008C6F6E">
        <w:rPr>
          <w:noProof/>
          <w:szCs w:val="24"/>
          <w:lang w:val="sr-Cyrl-RS"/>
        </w:rPr>
        <w:t>понашајне компетенције, опште и посебне</w:t>
      </w:r>
      <w:r w:rsidR="00CA6914" w:rsidRPr="008C6F6E">
        <w:rPr>
          <w:noProof/>
          <w:szCs w:val="24"/>
          <w:lang w:val="sr-Cyrl-RS"/>
        </w:rPr>
        <w:t xml:space="preserve"> функционалне компетенције и мотивација за рад на радном месту.</w:t>
      </w:r>
    </w:p>
    <w:p w14:paraId="0037A809" w14:textId="7236109F" w:rsidR="00A03260" w:rsidRPr="008C6F6E" w:rsidRDefault="00A03260" w:rsidP="00A03260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1F289C2D" w14:textId="4BE1FAD5" w:rsidR="00A03260" w:rsidRPr="008C6F6E" w:rsidRDefault="00A03260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="002B6DE7"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37609DD0" w14:textId="109305A3" w:rsidR="00FF0331" w:rsidRPr="008C6F6E" w:rsidRDefault="00FF0331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3D5153E4" w14:textId="014B9966" w:rsidR="00FF0331" w:rsidRPr="008C6F6E" w:rsidRDefault="00FF0331" w:rsidP="00CC294E">
      <w:pPr>
        <w:pStyle w:val="TableParagraph"/>
        <w:numPr>
          <w:ilvl w:val="0"/>
          <w:numId w:val="7"/>
        </w:numPr>
        <w:tabs>
          <w:tab w:val="left" w:pos="348"/>
        </w:tabs>
        <w:adjustRightInd w:val="0"/>
        <w:spacing w:line="272" w:lineRule="exact"/>
        <w:ind w:right="473" w:hanging="241"/>
        <w:jc w:val="both"/>
        <w:rPr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734C0638" w14:textId="77777777" w:rsidR="00FF0331" w:rsidRPr="008C6F6E" w:rsidRDefault="00FF0331" w:rsidP="00CC294E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1DB564C4" w14:textId="28307048" w:rsidR="00FF0331" w:rsidRPr="008C6F6E" w:rsidRDefault="002B6DE7" w:rsidP="00CC294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  <w:r w:rsidR="00706D39" w:rsidRPr="008C6F6E">
        <w:rPr>
          <w:b/>
          <w:bCs/>
          <w:noProof/>
          <w:lang w:val="sr-Cyrl-RS"/>
        </w:rPr>
        <w:t xml:space="preserve"> </w:t>
      </w:r>
    </w:p>
    <w:p w14:paraId="6550404A" w14:textId="77777777" w:rsidR="001A68FC" w:rsidRPr="008C6F6E" w:rsidRDefault="001A68FC" w:rsidP="00CC294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15E4A24E" w14:textId="707E6B64" w:rsidR="002B6DE7" w:rsidRPr="008C6F6E" w:rsidRDefault="00FF0331" w:rsidP="00CC294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>Канцеларијско пословање, методи и технике прикупљања, евидентирања и ажурирање података у базама и методи вођења интерних и доставних књига</w:t>
      </w:r>
      <w:r w:rsidR="00706D39" w:rsidRPr="008C6F6E">
        <w:rPr>
          <w:noProof/>
          <w:lang w:val="sr-Cyrl-RS"/>
        </w:rPr>
        <w:t>, провераваће се усмено путем симулације.</w:t>
      </w:r>
    </w:p>
    <w:p w14:paraId="1DE6E6C0" w14:textId="4D134B3F" w:rsidR="00706D39" w:rsidRPr="008C6F6E" w:rsidRDefault="00706D39" w:rsidP="00CC294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Посебна функционална компетенција за одређено радно место-планска документа, прописи и акти из надлежности и организације органа</w:t>
      </w:r>
      <w:r w:rsidR="004400A4" w:rsidRPr="008C6F6E">
        <w:rPr>
          <w:noProof/>
          <w:lang w:val="sr-Cyrl-RS"/>
        </w:rPr>
        <w:t>,</w:t>
      </w:r>
      <w:r w:rsidRPr="008C6F6E">
        <w:rPr>
          <w:noProof/>
          <w:lang w:val="sr-Cyrl-RS"/>
        </w:rPr>
        <w:t xml:space="preserve"> Закон о локалној самоуправи – провериће се усмено путем симулације.</w:t>
      </w:r>
    </w:p>
    <w:p w14:paraId="783AA080" w14:textId="5F3AFE4B" w:rsidR="006533C3" w:rsidRPr="008C6F6E" w:rsidRDefault="006533C3" w:rsidP="00CC294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Методе и технике прикупљања и евидентирања података</w:t>
      </w:r>
    </w:p>
    <w:p w14:paraId="753A755C" w14:textId="77777777" w:rsidR="00C2346E" w:rsidRPr="008C6F6E" w:rsidRDefault="00C2346E" w:rsidP="00C2346E">
      <w:pPr>
        <w:autoSpaceDE w:val="0"/>
        <w:autoSpaceDN w:val="0"/>
        <w:adjustRightInd w:val="0"/>
        <w:ind w:left="253"/>
        <w:rPr>
          <w:noProof/>
          <w:szCs w:val="24"/>
          <w:lang w:val="sr-Cyrl-RS"/>
        </w:rPr>
      </w:pPr>
    </w:p>
    <w:p w14:paraId="5C6B8D0D" w14:textId="22210F53" w:rsidR="00455F7A" w:rsidRPr="008C6F6E" w:rsidRDefault="00C2346E" w:rsidP="00C2346E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  <w:r w:rsidRPr="008C6F6E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 xml:space="preserve">Посебна функционална компетенција за конкретно радно место: </w:t>
      </w:r>
    </w:p>
    <w:p w14:paraId="695598A6" w14:textId="77777777" w:rsidR="00455F7A" w:rsidRPr="008C6F6E" w:rsidRDefault="00455F7A" w:rsidP="00C2346E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sr-Cyrl-RS"/>
        </w:rPr>
      </w:pPr>
    </w:p>
    <w:p w14:paraId="6D710D46" w14:textId="250F087C" w:rsidR="00C2346E" w:rsidRPr="008C6F6E" w:rsidRDefault="00C2346E" w:rsidP="00C2346E">
      <w:pPr>
        <w:pStyle w:val="NoSpacing"/>
        <w:rPr>
          <w:rFonts w:ascii="Times New Roman" w:hAnsi="Times New Roman"/>
          <w:noProof/>
          <w:sz w:val="24"/>
          <w:szCs w:val="24"/>
          <w:lang w:val="sr-Cyrl-RS"/>
        </w:rPr>
      </w:pPr>
      <w:r w:rsidRPr="008C6F6E">
        <w:rPr>
          <w:rFonts w:ascii="Times New Roman" w:hAnsi="Times New Roman"/>
          <w:noProof/>
          <w:sz w:val="24"/>
          <w:szCs w:val="24"/>
          <w:lang w:val="sr-Cyrl-RS"/>
        </w:rPr>
        <w:t xml:space="preserve">Познавање следећих прописа: </w:t>
      </w:r>
      <w:r w:rsidRPr="008C6F6E">
        <w:rPr>
          <w:rFonts w:ascii="Times New Roman" w:hAnsi="Times New Roman"/>
          <w:noProof/>
          <w:sz w:val="24"/>
          <w:szCs w:val="24"/>
        </w:rPr>
        <w:t>Статут ГО Вождовац, Одлук</w:t>
      </w:r>
      <w:r w:rsidRPr="008C6F6E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Pr="008C6F6E">
        <w:rPr>
          <w:rFonts w:ascii="Times New Roman" w:hAnsi="Times New Roman"/>
          <w:noProof/>
          <w:sz w:val="24"/>
          <w:szCs w:val="24"/>
        </w:rPr>
        <w:t xml:space="preserve"> о Управи ГО Вождовац, и други акти ГО Вождовац од значаја за рад</w:t>
      </w:r>
      <w:r w:rsidRPr="008C6F6E">
        <w:rPr>
          <w:rFonts w:ascii="Times New Roman" w:hAnsi="Times New Roman"/>
          <w:noProof/>
          <w:sz w:val="24"/>
          <w:szCs w:val="24"/>
          <w:lang w:val="sr-Cyrl-RS"/>
        </w:rPr>
        <w:t xml:space="preserve">, </w:t>
      </w:r>
      <w:r w:rsidRPr="008C6F6E">
        <w:rPr>
          <w:rFonts w:ascii="Times New Roman" w:hAnsi="Times New Roman"/>
          <w:noProof/>
          <w:sz w:val="24"/>
          <w:szCs w:val="24"/>
        </w:rPr>
        <w:t>Закон о запосленима у аутономним покрајинама и јединицама локалне самоуправе, Правилник о организацији и систематизацији радних места у Управи градске општине Вождовац, Колективни уговор за запослене у градској општини Вождовац, Уредба о програму и начину полагања државног стручног испита,</w:t>
      </w:r>
      <w:r w:rsidRPr="008C6F6E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8C6F6E">
        <w:rPr>
          <w:rFonts w:ascii="Times New Roman" w:hAnsi="Times New Roman"/>
          <w:noProof/>
          <w:sz w:val="24"/>
          <w:szCs w:val="24"/>
        </w:rPr>
        <w:t>Закон о печату државних и других органа,</w:t>
      </w:r>
      <w:r w:rsidRPr="008C6F6E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8C6F6E">
        <w:rPr>
          <w:rFonts w:ascii="Times New Roman" w:hAnsi="Times New Roman"/>
          <w:noProof/>
          <w:sz w:val="24"/>
          <w:szCs w:val="24"/>
        </w:rPr>
        <w:t>Уредба о канцеларијском пословању</w:t>
      </w:r>
      <w:r w:rsidRPr="008C6F6E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14:paraId="298B2867" w14:textId="5A99BCA7" w:rsidR="00A03260" w:rsidRPr="008C6F6E" w:rsidRDefault="00A03260" w:rsidP="00CC294E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61D82BF5" w14:textId="61EAC20D" w:rsidR="00706D39" w:rsidRPr="008C6F6E" w:rsidRDefault="00706D39" w:rsidP="00455F7A">
      <w:pPr>
        <w:autoSpaceDE w:val="0"/>
        <w:autoSpaceDN w:val="0"/>
        <w:adjustRightInd w:val="0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</w:t>
      </w:r>
      <w:r w:rsidR="00FF0331" w:rsidRPr="008C6F6E">
        <w:rPr>
          <w:noProof/>
          <w:szCs w:val="24"/>
          <w:lang w:val="sr-Cyrl-RS"/>
        </w:rPr>
        <w:t>њ</w:t>
      </w:r>
      <w:r w:rsidRPr="008C6F6E">
        <w:rPr>
          <w:noProof/>
          <w:szCs w:val="24"/>
          <w:lang w:val="sr-Cyrl-RS"/>
        </w:rPr>
        <w:t>е вредности јединице локалне самоуправе, провераваће се путем разговора са Комисијом (усмено).</w:t>
      </w:r>
    </w:p>
    <w:p w14:paraId="20E661DC" w14:textId="41450552" w:rsidR="00706D39" w:rsidRPr="008C6F6E" w:rsidRDefault="00706D39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1C7E9233" w14:textId="77777777" w:rsidR="008C6F6E" w:rsidRDefault="008C6F6E" w:rsidP="00FF0331">
      <w:pPr>
        <w:jc w:val="both"/>
        <w:rPr>
          <w:b/>
          <w:bCs/>
          <w:noProof/>
          <w:color w:val="C00000"/>
          <w:szCs w:val="24"/>
          <w:lang w:val="sr-Cyrl-RS"/>
        </w:rPr>
      </w:pPr>
    </w:p>
    <w:p w14:paraId="382B2543" w14:textId="77777777" w:rsidR="008C6F6E" w:rsidRDefault="008C6F6E" w:rsidP="00FF0331">
      <w:pPr>
        <w:jc w:val="both"/>
        <w:rPr>
          <w:b/>
          <w:bCs/>
          <w:noProof/>
          <w:color w:val="C00000"/>
          <w:szCs w:val="24"/>
          <w:lang w:val="sr-Cyrl-RS"/>
        </w:rPr>
      </w:pPr>
    </w:p>
    <w:p w14:paraId="650F12AB" w14:textId="77777777" w:rsidR="008C6F6E" w:rsidRDefault="008C6F6E" w:rsidP="00FF0331">
      <w:pPr>
        <w:jc w:val="both"/>
        <w:rPr>
          <w:b/>
          <w:bCs/>
          <w:noProof/>
          <w:color w:val="C00000"/>
          <w:szCs w:val="24"/>
          <w:lang w:val="sr-Cyrl-RS"/>
        </w:rPr>
      </w:pPr>
    </w:p>
    <w:p w14:paraId="1903BAB8" w14:textId="77777777" w:rsidR="008C6F6E" w:rsidRDefault="008C6F6E" w:rsidP="00FF0331">
      <w:pPr>
        <w:jc w:val="both"/>
        <w:rPr>
          <w:b/>
          <w:bCs/>
          <w:noProof/>
          <w:color w:val="C00000"/>
          <w:szCs w:val="24"/>
          <w:lang w:val="sr-Cyrl-RS"/>
        </w:rPr>
      </w:pPr>
    </w:p>
    <w:p w14:paraId="0C0C5555" w14:textId="0E4C1D10" w:rsidR="00FF0331" w:rsidRDefault="00FF0331" w:rsidP="00FF0331">
      <w:pPr>
        <w:jc w:val="both"/>
        <w:rPr>
          <w:b/>
          <w:szCs w:val="24"/>
          <w:lang w:val="sr-Cyrl-CS"/>
        </w:rPr>
      </w:pPr>
      <w:r w:rsidRPr="008C6F6E">
        <w:rPr>
          <w:b/>
          <w:bCs/>
          <w:noProof/>
          <w:color w:val="C00000"/>
          <w:szCs w:val="24"/>
          <w:lang w:val="sr-Cyrl-RS"/>
        </w:rPr>
        <w:t>РАДНО МЕСТО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="001A68FC" w:rsidRPr="008C6F6E">
        <w:rPr>
          <w:b/>
          <w:bCs/>
          <w:noProof/>
          <w:color w:val="C00000"/>
          <w:szCs w:val="24"/>
          <w:lang w:val="sr-Cyrl-RS"/>
        </w:rPr>
        <w:t>2</w:t>
      </w:r>
      <w:r w:rsidRPr="008C6F6E">
        <w:rPr>
          <w:noProof/>
          <w:color w:val="C00000"/>
          <w:szCs w:val="24"/>
          <w:lang w:val="sr-Cyrl-RS"/>
        </w:rPr>
        <w:t xml:space="preserve">. </w:t>
      </w:r>
      <w:r w:rsidR="001958F7" w:rsidRPr="008C6F6E">
        <w:rPr>
          <w:noProof/>
          <w:color w:val="C00000"/>
          <w:szCs w:val="24"/>
          <w:lang w:val="sr-Cyrl-RS"/>
        </w:rPr>
        <w:t xml:space="preserve">    </w:t>
      </w:r>
      <w:r w:rsidR="001958F7" w:rsidRPr="008C6F6E">
        <w:rPr>
          <w:b/>
          <w:bCs/>
          <w:noProof/>
          <w:color w:val="C00000"/>
          <w:szCs w:val="24"/>
          <w:lang w:val="sr-Cyrl-RS"/>
        </w:rPr>
        <w:t>„12</w:t>
      </w:r>
      <w:r w:rsidR="00C2346E" w:rsidRPr="008C6F6E">
        <w:rPr>
          <w:b/>
          <w:bCs/>
          <w:noProof/>
          <w:color w:val="C00000"/>
          <w:szCs w:val="24"/>
          <w:lang w:val="sr-Cyrl-RS"/>
        </w:rPr>
        <w:t>9</w:t>
      </w:r>
      <w:r w:rsidR="001958F7" w:rsidRPr="008C6F6E">
        <w:rPr>
          <w:b/>
          <w:bCs/>
          <w:noProof/>
          <w:color w:val="C00000"/>
          <w:szCs w:val="24"/>
          <w:lang w:val="sr-Cyrl-RS"/>
        </w:rPr>
        <w:t>б“,</w:t>
      </w:r>
      <w:r w:rsidR="001958F7" w:rsidRPr="008C6F6E">
        <w:rPr>
          <w:noProof/>
          <w:color w:val="C00000"/>
          <w:szCs w:val="24"/>
          <w:lang w:val="sr-Cyrl-RS"/>
        </w:rPr>
        <w:t xml:space="preserve">  </w:t>
      </w:r>
      <w:r w:rsidR="00C2346E" w:rsidRPr="008C6F6E">
        <w:rPr>
          <w:b/>
          <w:szCs w:val="24"/>
          <w:lang w:val="sr-Cyrl-CS"/>
        </w:rPr>
        <w:t>Послови одбране и безбедности</w:t>
      </w:r>
    </w:p>
    <w:p w14:paraId="0CBF3E52" w14:textId="77777777" w:rsidR="008C6F6E" w:rsidRPr="008C6F6E" w:rsidRDefault="008C6F6E" w:rsidP="00FF0331">
      <w:pPr>
        <w:jc w:val="both"/>
        <w:rPr>
          <w:szCs w:val="24"/>
          <w:lang w:val="sr-Cyrl-CS"/>
        </w:rPr>
      </w:pPr>
    </w:p>
    <w:p w14:paraId="5EB62019" w14:textId="77777777" w:rsidR="00C2346E" w:rsidRPr="008C6F6E" w:rsidRDefault="00FF0331" w:rsidP="00C2346E">
      <w:pPr>
        <w:jc w:val="both"/>
        <w:rPr>
          <w:rFonts w:eastAsia="Calibri"/>
          <w:b/>
          <w:szCs w:val="24"/>
          <w:lang w:val="sr-Cyrl-CS"/>
        </w:rPr>
      </w:pPr>
      <w:r w:rsidRPr="008C6F6E">
        <w:rPr>
          <w:b/>
          <w:bCs/>
          <w:szCs w:val="24"/>
          <w:lang w:val="sr-Latn-RS"/>
        </w:rPr>
        <w:t xml:space="preserve">I </w:t>
      </w:r>
      <w:r w:rsidRPr="008C6F6E">
        <w:rPr>
          <w:b/>
          <w:bCs/>
          <w:szCs w:val="24"/>
          <w:lang w:val="sr-Cyrl-CS"/>
        </w:rPr>
        <w:t>ОДЕЉЕЊ</w:t>
      </w:r>
      <w:r w:rsidRPr="008C6F6E">
        <w:rPr>
          <w:b/>
          <w:bCs/>
          <w:szCs w:val="24"/>
          <w:lang w:val="sr-Latn-RS"/>
        </w:rPr>
        <w:t>E</w:t>
      </w:r>
      <w:r w:rsidRPr="008C6F6E">
        <w:rPr>
          <w:b/>
          <w:bCs/>
          <w:szCs w:val="24"/>
          <w:lang w:val="sr-Cyrl-CS"/>
        </w:rPr>
        <w:t xml:space="preserve"> ЗА </w:t>
      </w:r>
      <w:r w:rsidR="001A68FC" w:rsidRPr="008C6F6E">
        <w:rPr>
          <w:b/>
          <w:bCs/>
          <w:szCs w:val="24"/>
          <w:lang w:val="sr-Cyrl-CS"/>
        </w:rPr>
        <w:t>ОПШТУ УПРАВУ</w:t>
      </w:r>
      <w:r w:rsidRPr="008C6F6E">
        <w:rPr>
          <w:b/>
          <w:bCs/>
          <w:szCs w:val="24"/>
          <w:lang w:val="sr-Cyrl-CS"/>
        </w:rPr>
        <w:t xml:space="preserve"> - </w:t>
      </w:r>
      <w:r w:rsidR="00C2346E" w:rsidRPr="008C6F6E">
        <w:rPr>
          <w:rFonts w:eastAsia="Calibri"/>
          <w:b/>
          <w:szCs w:val="24"/>
          <w:lang w:val="sr-Cyrl-CS"/>
        </w:rPr>
        <w:t>ОДСЕК ЗА ВАНРЕДНЕ СИТУАЦИЈЕ, ПОСЛОВЕ ОДБРАНЕ, ЦИВИЛНЕ ЗАШТИТЕ, БЕЗБЕДНОСТИ И ЗДРАВЉА НА РАДУ И ПРОТИВПОЖАРНУ ЗАШТИТУ</w:t>
      </w:r>
    </w:p>
    <w:p w14:paraId="34B2C9E1" w14:textId="77777777" w:rsidR="00FF0331" w:rsidRPr="008C6F6E" w:rsidRDefault="00FF0331" w:rsidP="00FF0331">
      <w:pPr>
        <w:jc w:val="both"/>
        <w:rPr>
          <w:szCs w:val="24"/>
          <w:lang w:val="sr-Cyrl-CS"/>
        </w:rPr>
      </w:pPr>
    </w:p>
    <w:p w14:paraId="49F78D36" w14:textId="34F659C9" w:rsidR="00FF0331" w:rsidRPr="008C6F6E" w:rsidRDefault="00FF0331" w:rsidP="00FF0331">
      <w:pPr>
        <w:jc w:val="both"/>
        <w:rPr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 </w:t>
      </w:r>
      <w:r w:rsidRPr="008C6F6E">
        <w:rPr>
          <w:b/>
          <w:bCs/>
          <w:noProof/>
          <w:szCs w:val="24"/>
          <w:lang w:val="sr-Cyrl-RS"/>
        </w:rPr>
        <w:t>Радно место које се попу</w:t>
      </w:r>
      <w:r w:rsidR="00614127">
        <w:rPr>
          <w:b/>
          <w:bCs/>
          <w:noProof/>
          <w:szCs w:val="24"/>
          <w:lang w:val="sr-Cyrl-RS"/>
        </w:rPr>
        <w:t>њ</w:t>
      </w:r>
      <w:r w:rsidRPr="008C6F6E">
        <w:rPr>
          <w:b/>
          <w:bCs/>
          <w:noProof/>
          <w:szCs w:val="24"/>
          <w:lang w:val="sr-Cyrl-RS"/>
        </w:rPr>
        <w:t>ава</w:t>
      </w:r>
      <w:r w:rsidRPr="008C6F6E">
        <w:rPr>
          <w:noProof/>
          <w:szCs w:val="24"/>
          <w:lang w:val="sr-Cyrl-RS"/>
        </w:rPr>
        <w:t xml:space="preserve">: </w:t>
      </w:r>
      <w:r w:rsidRPr="008C6F6E">
        <w:rPr>
          <w:b/>
          <w:bCs/>
          <w:noProof/>
          <w:szCs w:val="24"/>
          <w:lang w:val="sr-Cyrl-RS"/>
        </w:rPr>
        <w:t xml:space="preserve">број </w:t>
      </w:r>
      <w:r w:rsidRPr="008C6F6E">
        <w:rPr>
          <w:b/>
          <w:bCs/>
          <w:noProof/>
          <w:color w:val="C00000"/>
          <w:szCs w:val="24"/>
          <w:lang w:val="sr-Cyrl-RS"/>
        </w:rPr>
        <w:t>„</w:t>
      </w:r>
      <w:r w:rsidR="001A68FC" w:rsidRPr="008C6F6E">
        <w:rPr>
          <w:b/>
          <w:bCs/>
          <w:noProof/>
          <w:color w:val="C00000"/>
          <w:szCs w:val="24"/>
          <w:lang w:val="sr-Cyrl-RS"/>
        </w:rPr>
        <w:t>12</w:t>
      </w:r>
      <w:r w:rsidR="00C2346E" w:rsidRPr="008C6F6E">
        <w:rPr>
          <w:b/>
          <w:bCs/>
          <w:noProof/>
          <w:color w:val="C00000"/>
          <w:szCs w:val="24"/>
          <w:lang w:val="sr-Cyrl-RS"/>
        </w:rPr>
        <w:t>9</w:t>
      </w:r>
      <w:r w:rsidR="001A68FC" w:rsidRPr="008C6F6E">
        <w:rPr>
          <w:b/>
          <w:bCs/>
          <w:noProof/>
          <w:color w:val="C00000"/>
          <w:szCs w:val="24"/>
          <w:lang w:val="sr-Cyrl-RS"/>
        </w:rPr>
        <w:t>б</w:t>
      </w:r>
      <w:r w:rsidRPr="008C6F6E">
        <w:rPr>
          <w:b/>
          <w:bCs/>
          <w:noProof/>
          <w:color w:val="C00000"/>
          <w:szCs w:val="24"/>
          <w:lang w:val="sr-Cyrl-RS"/>
        </w:rPr>
        <w:t>“,</w:t>
      </w:r>
      <w:r w:rsidRPr="008C6F6E">
        <w:rPr>
          <w:noProof/>
          <w:color w:val="C00000"/>
          <w:szCs w:val="24"/>
          <w:lang w:val="sr-Cyrl-RS"/>
        </w:rPr>
        <w:t xml:space="preserve"> </w:t>
      </w:r>
      <w:r w:rsidRPr="008C6F6E">
        <w:rPr>
          <w:noProof/>
          <w:szCs w:val="24"/>
          <w:lang w:val="sr-Cyrl-RS"/>
        </w:rPr>
        <w:t xml:space="preserve">у звању </w:t>
      </w:r>
      <w:r w:rsidR="00C2346E" w:rsidRPr="008C6F6E">
        <w:rPr>
          <w:b/>
          <w:bCs/>
          <w:noProof/>
          <w:color w:val="C00000"/>
          <w:szCs w:val="24"/>
          <w:lang w:val="sr-Cyrl-RS"/>
        </w:rPr>
        <w:t>самостални саветник</w:t>
      </w:r>
      <w:r w:rsidRPr="008C6F6E">
        <w:rPr>
          <w:noProof/>
          <w:szCs w:val="24"/>
          <w:lang w:val="sr-Cyrl-RS"/>
        </w:rPr>
        <w:t xml:space="preserve">, у </w:t>
      </w:r>
      <w:r w:rsidR="00455F7A" w:rsidRPr="008C6F6E">
        <w:rPr>
          <w:noProof/>
          <w:szCs w:val="24"/>
          <w:lang w:val="sr-Cyrl-RS"/>
        </w:rPr>
        <w:t>О</w:t>
      </w:r>
      <w:r w:rsidR="00455F7A" w:rsidRPr="008C6F6E">
        <w:rPr>
          <w:rFonts w:eastAsia="Calibri"/>
          <w:szCs w:val="24"/>
          <w:lang w:val="sr-Cyrl-CS"/>
        </w:rPr>
        <w:t>дсеку за ванредне ситуације, послове одбране, цивилне заштите, безбедности и здравља на раду и противпожарну заштиту</w:t>
      </w:r>
      <w:r w:rsidRPr="008C6F6E">
        <w:rPr>
          <w:szCs w:val="24"/>
          <w:lang w:val="sr-Cyrl-CS"/>
        </w:rPr>
        <w:t>, један извршилац.</w:t>
      </w:r>
    </w:p>
    <w:p w14:paraId="38F12D9B" w14:textId="77777777" w:rsidR="00FF0331" w:rsidRPr="008C6F6E" w:rsidRDefault="00FF0331" w:rsidP="00FF0331">
      <w:pPr>
        <w:rPr>
          <w:noProof/>
          <w:szCs w:val="24"/>
          <w:lang w:val="sr-Latn-RS"/>
        </w:rPr>
      </w:pPr>
    </w:p>
    <w:p w14:paraId="136C2700" w14:textId="77777777" w:rsidR="00455F7A" w:rsidRPr="008C6F6E" w:rsidRDefault="00FF0331" w:rsidP="00455F7A">
      <w:pPr>
        <w:autoSpaceDE w:val="0"/>
        <w:autoSpaceDN w:val="0"/>
        <w:adjustRightInd w:val="0"/>
        <w:jc w:val="both"/>
        <w:rPr>
          <w:rFonts w:eastAsia="Calibri"/>
          <w:szCs w:val="24"/>
          <w:lang w:val="sr-Cyrl-CS"/>
        </w:rPr>
      </w:pPr>
      <w:r w:rsidRPr="008C6F6E">
        <w:rPr>
          <w:b/>
          <w:bCs/>
          <w:noProof/>
          <w:szCs w:val="24"/>
          <w:lang w:val="sr-Latn-RS"/>
        </w:rPr>
        <w:t xml:space="preserve">III </w:t>
      </w:r>
      <w:r w:rsidRPr="008C6F6E">
        <w:rPr>
          <w:b/>
          <w:bCs/>
          <w:noProof/>
          <w:szCs w:val="24"/>
          <w:lang w:val="sr-Cyrl-RS"/>
        </w:rPr>
        <w:t>Опис послова</w:t>
      </w:r>
      <w:r w:rsidRPr="008C6F6E">
        <w:rPr>
          <w:noProof/>
          <w:szCs w:val="24"/>
          <w:lang w:val="sr-Cyrl-RS"/>
        </w:rPr>
        <w:t xml:space="preserve">: </w:t>
      </w:r>
      <w:r w:rsidR="00455F7A" w:rsidRPr="008C6F6E">
        <w:rPr>
          <w:rFonts w:eastAsia="Calibri"/>
          <w:szCs w:val="24"/>
          <w:lang w:val="sr-Cyrl-CS"/>
        </w:rPr>
        <w:t>Израђује планове одбране који су саставни део Плана одбране Републике Србије; предузима мере за усклађивање припрема за одбрану привредних друштава, других правних лица и предузетника у делатностима из своје надлежности с одбрамбеним припремама града Београда и Планом одбране Републике Србије; предузима мере за функционисање локалне самоуправе у ратном и ванредном стању; спроводи мере приправности и предузима друге мере потребне за прелазак на организацију у ратном и ванредном стању; у ратном и ванредном стању, у сарадњи са надлежним органима града Београда извршава законе, друге прописе и општа акта Народне скупштине и Владе као и прописе донете из надлежности града Београда; обавља и друге послове по налогу непосредних руководилаца.</w:t>
      </w:r>
    </w:p>
    <w:p w14:paraId="255FA326" w14:textId="3720E093" w:rsidR="00FF0331" w:rsidRPr="008C6F6E" w:rsidRDefault="00FF0331" w:rsidP="001A68FC">
      <w:pPr>
        <w:jc w:val="both"/>
        <w:rPr>
          <w:noProof/>
          <w:szCs w:val="24"/>
          <w:lang w:val="sr-Cyrl-CS"/>
        </w:rPr>
      </w:pPr>
    </w:p>
    <w:p w14:paraId="25414205" w14:textId="10E307C6" w:rsidR="001A68FC" w:rsidRPr="008C6F6E" w:rsidRDefault="00FF0331" w:rsidP="00FF0331">
      <w:pPr>
        <w:autoSpaceDE w:val="0"/>
        <w:autoSpaceDN w:val="0"/>
        <w:adjustRightInd w:val="0"/>
        <w:jc w:val="both"/>
        <w:rPr>
          <w:bCs/>
          <w:noProof/>
          <w:szCs w:val="24"/>
          <w:lang w:val="sr-Latn-RS"/>
        </w:rPr>
      </w:pPr>
      <w:r w:rsidRPr="008C6F6E">
        <w:rPr>
          <w:b/>
          <w:bCs/>
          <w:noProof/>
          <w:szCs w:val="24"/>
          <w:lang w:val="sr-Cyrl-RS"/>
        </w:rPr>
        <w:t>IV Услови за рад на радном месту:</w:t>
      </w:r>
      <w:r w:rsidRPr="008C6F6E">
        <w:rPr>
          <w:noProof/>
          <w:szCs w:val="24"/>
          <w:lang w:val="sr-Cyrl-RS"/>
        </w:rPr>
        <w:t xml:space="preserve"> </w:t>
      </w:r>
      <w:r w:rsidR="00455F7A" w:rsidRPr="008C6F6E">
        <w:rPr>
          <w:noProof/>
          <w:szCs w:val="24"/>
          <w:lang w:val="sr-Latn-RS"/>
        </w:rPr>
        <w:t>С</w:t>
      </w:r>
      <w:r w:rsidR="00455F7A" w:rsidRPr="008C6F6E">
        <w:rPr>
          <w:noProof/>
          <w:szCs w:val="24"/>
          <w:lang w:val="sr-Latn-RS" w:eastAsia="ar-SA"/>
        </w:rPr>
        <w:t xml:space="preserve">течено високо образовањена основним академским студијама </w:t>
      </w:r>
      <w:r w:rsidR="00455F7A" w:rsidRPr="008C6F6E">
        <w:rPr>
          <w:noProof/>
          <w:szCs w:val="24"/>
          <w:lang w:val="sr-Latn-RS"/>
        </w:rPr>
        <w:t xml:space="preserve">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познавање метода рада, поступака и стручних техника које се стиче радним искуством у струци од најмање пет година, положен државни стручни испит, познавање рада на рачунару (MS Office пакет и Интернет) </w:t>
      </w:r>
      <w:r w:rsidR="00455F7A" w:rsidRPr="008C6F6E">
        <w:rPr>
          <w:bCs/>
          <w:noProof/>
          <w:szCs w:val="24"/>
          <w:lang w:val="sr-Latn-RS"/>
        </w:rPr>
        <w:t>и потребне компетенције за рад службеника у органима аутономних аутономних покрајина и јединицама локалне самоуправе, које су одређене за свако радно место и саставни су део ове систематизације.</w:t>
      </w:r>
    </w:p>
    <w:p w14:paraId="70ADFFFB" w14:textId="77777777" w:rsidR="00455F7A" w:rsidRPr="008C6F6E" w:rsidRDefault="00455F7A" w:rsidP="00FF0331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211B2965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 xml:space="preserve">V </w:t>
      </w:r>
      <w:r w:rsidRPr="008C6F6E">
        <w:rPr>
          <w:b/>
          <w:bCs/>
          <w:noProof/>
          <w:szCs w:val="24"/>
          <w:lang w:val="sr-Cyrl-RS"/>
        </w:rPr>
        <w:t>Место рада:</w:t>
      </w:r>
      <w:r w:rsidRPr="008C6F6E">
        <w:rPr>
          <w:noProof/>
          <w:szCs w:val="24"/>
          <w:lang w:val="sr-Cyrl-RS"/>
        </w:rPr>
        <w:t xml:space="preserve"> Градска општина Вождовац, улица Устаничка 53, Београд</w:t>
      </w:r>
    </w:p>
    <w:p w14:paraId="2A0FC429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39E522C6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</w:t>
      </w:r>
      <w:r w:rsidRPr="008C6F6E">
        <w:rPr>
          <w:b/>
          <w:bCs/>
          <w:noProof/>
          <w:szCs w:val="24"/>
          <w:lang w:val="sr-Cyrl-RS"/>
        </w:rPr>
        <w:t xml:space="preserve"> Компетенције које се проверавају у изборном поступку</w:t>
      </w:r>
      <w:r w:rsidRPr="008C6F6E">
        <w:rPr>
          <w:noProof/>
          <w:szCs w:val="24"/>
          <w:lang w:val="sr-Cyrl-RS"/>
        </w:rPr>
        <w:t>: У изборном поступку се проверавају понашајне компетенције, опште и посебне функционалне компетенције и мотивација за рад на радном месту.</w:t>
      </w:r>
    </w:p>
    <w:p w14:paraId="2673E384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noProof/>
          <w:szCs w:val="24"/>
          <w:lang w:val="sr-Latn-RS"/>
        </w:rPr>
      </w:pPr>
    </w:p>
    <w:p w14:paraId="46EC13C6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Latn-RS"/>
        </w:rPr>
        <w:t>VII</w:t>
      </w:r>
      <w:r w:rsidRPr="008C6F6E">
        <w:rPr>
          <w:b/>
          <w:bCs/>
          <w:noProof/>
          <w:szCs w:val="24"/>
          <w:lang w:val="sr-Cyrl-RS"/>
        </w:rPr>
        <w:t xml:space="preserve"> Поступак и начин провере компетенција:</w:t>
      </w:r>
    </w:p>
    <w:p w14:paraId="69BF5E15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428051FB" w14:textId="5365D7DA" w:rsidR="00FF0331" w:rsidRPr="008C6F6E" w:rsidRDefault="00FF0331" w:rsidP="008B4094">
      <w:pPr>
        <w:pStyle w:val="TableParagraph"/>
        <w:numPr>
          <w:ilvl w:val="0"/>
          <w:numId w:val="9"/>
        </w:numPr>
        <w:tabs>
          <w:tab w:val="left" w:pos="348"/>
        </w:tabs>
        <w:adjustRightInd w:val="0"/>
        <w:spacing w:line="272" w:lineRule="exact"/>
        <w:ind w:right="473"/>
        <w:jc w:val="both"/>
        <w:rPr>
          <w:b/>
          <w:bCs/>
          <w:noProof/>
          <w:sz w:val="24"/>
          <w:szCs w:val="24"/>
          <w:lang w:val="sr-Cyrl-RS"/>
        </w:rPr>
      </w:pPr>
      <w:r w:rsidRPr="008C6F6E">
        <w:rPr>
          <w:noProof/>
          <w:sz w:val="24"/>
          <w:szCs w:val="24"/>
          <w:lang w:val="sr-Cyrl-RS"/>
        </w:rPr>
        <w:t>Провера понашајних компетенција: Провера управљања</w:t>
      </w:r>
      <w:r w:rsidRPr="008C6F6E">
        <w:rPr>
          <w:noProof/>
          <w:spacing w:val="-6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информацијама, управљања задацима, оријентација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ка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учењу 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променама, изградње и одржавање професионалних</w:t>
      </w:r>
      <w:r w:rsidRPr="008C6F6E">
        <w:rPr>
          <w:noProof/>
          <w:spacing w:val="-57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односа и савесност,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посвећеност</w:t>
      </w:r>
      <w:r w:rsidRPr="008C6F6E">
        <w:rPr>
          <w:noProof/>
          <w:spacing w:val="-4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</w:t>
      </w:r>
      <w:r w:rsidRPr="008C6F6E">
        <w:rPr>
          <w:noProof/>
          <w:spacing w:val="-3"/>
          <w:sz w:val="24"/>
          <w:szCs w:val="24"/>
          <w:lang w:val="sr-Cyrl-RS"/>
        </w:rPr>
        <w:t xml:space="preserve"> </w:t>
      </w:r>
      <w:r w:rsidRPr="008C6F6E">
        <w:rPr>
          <w:noProof/>
          <w:sz w:val="24"/>
          <w:szCs w:val="24"/>
          <w:lang w:val="sr-Cyrl-RS"/>
        </w:rPr>
        <w:t>интегритет, вршиће се путем интервјуа базираног на компетенцијама.</w:t>
      </w:r>
    </w:p>
    <w:p w14:paraId="4FD5DBC8" w14:textId="77777777" w:rsidR="00FF0331" w:rsidRPr="008C6F6E" w:rsidRDefault="00FF0331" w:rsidP="00FF0331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40D6B062" w14:textId="77777777" w:rsidR="001A68FC" w:rsidRPr="008C6F6E" w:rsidRDefault="00FF0331" w:rsidP="00CC294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област рада:</w:t>
      </w:r>
    </w:p>
    <w:p w14:paraId="5A5D5A13" w14:textId="00F48D20" w:rsidR="00FF0331" w:rsidRPr="008C6F6E" w:rsidRDefault="00FF0331" w:rsidP="00CC294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t xml:space="preserve"> </w:t>
      </w:r>
    </w:p>
    <w:p w14:paraId="4A55839D" w14:textId="3CE5BA46" w:rsidR="00FF0331" w:rsidRPr="008C6F6E" w:rsidRDefault="001A68FC" w:rsidP="00CC294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  <w:r w:rsidRPr="008C6F6E">
        <w:rPr>
          <w:noProof/>
          <w:lang w:val="sr-Cyrl-RS"/>
        </w:rPr>
        <w:lastRenderedPageBreak/>
        <w:t>1.</w:t>
      </w:r>
      <w:r w:rsidRPr="008C6F6E">
        <w:rPr>
          <w:noProof/>
          <w:color w:val="000000"/>
          <w:lang w:val="sr-Cyrl-RS"/>
        </w:rPr>
        <w:t xml:space="preserve"> методе и технике опсервације, прикупљања и евидентирања података, технике обраде и израде прегледа података, методе анализе и закључивања о стању у области</w:t>
      </w:r>
      <w:r w:rsidR="009E4B3E" w:rsidRPr="008C6F6E">
        <w:rPr>
          <w:noProof/>
          <w:color w:val="000000"/>
          <w:lang w:val="sr-Cyrl-RS"/>
        </w:rPr>
        <w:t>,</w:t>
      </w:r>
      <w:r w:rsidRPr="008C6F6E">
        <w:rPr>
          <w:noProof/>
          <w:color w:val="000000"/>
          <w:lang w:val="sr-Cyrl-RS"/>
        </w:rPr>
        <w:t xml:space="preserve"> поступак израде стручних налаза</w:t>
      </w:r>
      <w:r w:rsidR="009E4B3E" w:rsidRPr="008C6F6E">
        <w:rPr>
          <w:noProof/>
          <w:color w:val="000000"/>
          <w:lang w:val="sr-Cyrl-RS"/>
        </w:rPr>
        <w:t>,</w:t>
      </w:r>
      <w:r w:rsidRPr="008C6F6E">
        <w:rPr>
          <w:noProof/>
          <w:color w:val="000000"/>
          <w:lang w:val="sr-Cyrl-RS"/>
        </w:rPr>
        <w:t xml:space="preserve"> методе и технике израде извештаја на основу одређених евиденција</w:t>
      </w:r>
      <w:r w:rsidR="009E4B3E" w:rsidRPr="008C6F6E">
        <w:rPr>
          <w:noProof/>
          <w:color w:val="000000"/>
          <w:lang w:val="sr-Cyrl-RS"/>
        </w:rPr>
        <w:t>,</w:t>
      </w:r>
      <w:r w:rsidRPr="008C6F6E">
        <w:rPr>
          <w:noProof/>
          <w:color w:val="000000"/>
          <w:lang w:val="sr-Cyrl-RS"/>
        </w:rPr>
        <w:t xml:space="preserve"> технике израде општих, појединачних и других правних и осталих аката.</w:t>
      </w:r>
      <w:r w:rsidR="00FF0331" w:rsidRPr="008C6F6E">
        <w:rPr>
          <w:noProof/>
          <w:lang w:val="sr-Cyrl-RS"/>
        </w:rPr>
        <w:t>, провераваће се усмено путем симулације.</w:t>
      </w:r>
    </w:p>
    <w:p w14:paraId="6926473C" w14:textId="77777777" w:rsidR="001A68FC" w:rsidRPr="008C6F6E" w:rsidRDefault="001A68FC" w:rsidP="00CC294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4DA6E96A" w14:textId="3A83F4BB" w:rsidR="00FF0331" w:rsidRPr="008C6F6E" w:rsidRDefault="001A68FC" w:rsidP="00CC294E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2.</w:t>
      </w:r>
      <w:r w:rsidR="00FF0331" w:rsidRPr="008C6F6E">
        <w:rPr>
          <w:noProof/>
          <w:szCs w:val="24"/>
          <w:lang w:val="sr-Cyrl-RS"/>
        </w:rPr>
        <w:t>Посебна функционална компетенција за одређено радно место-планска документа, прописи и акти из надлежности и организације органа</w:t>
      </w:r>
      <w:r w:rsidR="004400A4" w:rsidRPr="008C6F6E">
        <w:rPr>
          <w:noProof/>
          <w:szCs w:val="24"/>
          <w:lang w:val="sr-Cyrl-RS"/>
        </w:rPr>
        <w:t>,</w:t>
      </w:r>
      <w:r w:rsidR="00FF0331" w:rsidRPr="008C6F6E">
        <w:rPr>
          <w:noProof/>
          <w:szCs w:val="24"/>
          <w:lang w:val="sr-Cyrl-RS"/>
        </w:rPr>
        <w:t xml:space="preserve"> Закон о локалној самоуправи – провериће се усмено путем симулације.</w:t>
      </w:r>
    </w:p>
    <w:p w14:paraId="48BA5715" w14:textId="6C14EC38" w:rsidR="00FF0331" w:rsidRPr="008C6F6E" w:rsidRDefault="00FF0331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1ADBD785" w14:textId="0D9BCCD9" w:rsidR="00455F7A" w:rsidRPr="008C6F6E" w:rsidRDefault="00455F7A" w:rsidP="00455F7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noProof/>
          <w:lang w:val="sr-Cyrl-RS"/>
        </w:rPr>
      </w:pPr>
      <w:r w:rsidRPr="008C6F6E">
        <w:rPr>
          <w:b/>
          <w:bCs/>
          <w:noProof/>
          <w:lang w:val="sr-Cyrl-RS"/>
        </w:rPr>
        <w:t>Посебна функционална компетенција за конкретно радно место:</w:t>
      </w:r>
    </w:p>
    <w:p w14:paraId="2D0E5C2D" w14:textId="77777777" w:rsidR="00455F7A" w:rsidRPr="008C6F6E" w:rsidRDefault="00455F7A" w:rsidP="00455F7A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lang w:val="sr-Cyrl-RS"/>
        </w:rPr>
      </w:pPr>
    </w:p>
    <w:p w14:paraId="4601396D" w14:textId="19760CD5" w:rsidR="00455F7A" w:rsidRDefault="00455F7A" w:rsidP="00455F7A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 xml:space="preserve">Познавање следећих прописа: </w:t>
      </w:r>
      <w:r w:rsidRPr="008C6F6E">
        <w:rPr>
          <w:noProof/>
          <w:szCs w:val="24"/>
        </w:rPr>
        <w:t>Статут ГО Вождовац, Одлук</w:t>
      </w:r>
      <w:r w:rsidRPr="008C6F6E">
        <w:rPr>
          <w:noProof/>
          <w:szCs w:val="24"/>
          <w:lang w:val="sr-Cyrl-RS"/>
        </w:rPr>
        <w:t>а</w:t>
      </w:r>
      <w:r w:rsidRPr="008C6F6E">
        <w:rPr>
          <w:noProof/>
          <w:szCs w:val="24"/>
        </w:rPr>
        <w:t xml:space="preserve"> о Управи ГО Вождовац, и други акти ГО Вождовац од значаја за рад</w:t>
      </w:r>
      <w:r w:rsidRPr="008C6F6E">
        <w:rPr>
          <w:noProof/>
          <w:szCs w:val="24"/>
          <w:lang w:val="sr-Cyrl-RS"/>
        </w:rPr>
        <w:t xml:space="preserve">, </w:t>
      </w:r>
      <w:r w:rsidRPr="008C6F6E">
        <w:rPr>
          <w:noProof/>
          <w:color w:val="000000"/>
          <w:szCs w:val="24"/>
          <w:shd w:val="clear" w:color="auto" w:fill="FFFFFF"/>
          <w:lang w:val="sr-Cyrl-RS"/>
        </w:rPr>
        <w:t>Закон о смањењу ризика од катастрофа и управљању ванредним ситуацијама</w:t>
      </w:r>
      <w:r w:rsidRPr="008C6F6E">
        <w:rPr>
          <w:noProof/>
          <w:szCs w:val="24"/>
          <w:lang w:val="sr-Cyrl-RS"/>
        </w:rPr>
        <w:t>, Закон о заштити од пожара, Закон о ванредним ситуацијама, Закон о одбрани, Закон о безбедности и здрављу на раду.</w:t>
      </w:r>
    </w:p>
    <w:p w14:paraId="60D713F4" w14:textId="77777777" w:rsidR="00614127" w:rsidRPr="008C6F6E" w:rsidRDefault="00614127" w:rsidP="00455F7A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0C009179" w14:textId="48E32470" w:rsidR="00455F7A" w:rsidRPr="008C6F6E" w:rsidRDefault="00455F7A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  <w:r w:rsidRPr="008C6F6E">
        <w:rPr>
          <w:noProof/>
          <w:szCs w:val="24"/>
          <w:lang w:val="sr-Cyrl-RS"/>
        </w:rPr>
        <w:t>Процена мотивације за рад на радном месту и прихватање вредности јединице локалне самоуправе, провераваће се путем разговора са Комисијом (усмено).</w:t>
      </w:r>
    </w:p>
    <w:p w14:paraId="58B78551" w14:textId="77777777" w:rsidR="00FF0331" w:rsidRPr="008C6F6E" w:rsidRDefault="00FF0331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63576256" w14:textId="2A6457E8" w:rsidR="008B1BCD" w:rsidRPr="008C6F6E" w:rsidRDefault="008B1BC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668D30E0" w14:textId="5C4C931A" w:rsidR="008B1BCD" w:rsidRPr="008C6F6E" w:rsidRDefault="00FF0331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>ПРИЈАВА НА ИНТЕРНИ КОНКУРС: ВРШИ СЕ НА ПРОПИСАНОМ ОБРАСЦУ ПРИЈАВЕ.</w:t>
      </w:r>
    </w:p>
    <w:p w14:paraId="27801CAC" w14:textId="78D8BDC9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2DF5B6EA" w14:textId="4F934720" w:rsidR="008B1BCD" w:rsidRPr="008C6F6E" w:rsidRDefault="008B1BC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Образац пријаве на овај конкурс доступан је на интернет презентациј</w:t>
      </w:r>
      <w:r w:rsidR="004400A4" w:rsidRPr="008C6F6E">
        <w:rPr>
          <w:noProof/>
          <w:szCs w:val="24"/>
          <w:lang w:val="sr-Cyrl-RS"/>
        </w:rPr>
        <w:t>и</w:t>
      </w:r>
      <w:r w:rsidRPr="008C6F6E">
        <w:rPr>
          <w:noProof/>
          <w:szCs w:val="24"/>
          <w:lang w:val="sr-Cyrl-RS"/>
        </w:rPr>
        <w:t xml:space="preserve"> градске општине Вождовац или га заинтересована лица могу у штампаном облику преузети у канцеларији број 41, приземље, градске општине Вождовац, улица Устаничка 53.</w:t>
      </w:r>
    </w:p>
    <w:p w14:paraId="4A3E6B5A" w14:textId="57A93156" w:rsidR="008B1BCD" w:rsidRPr="008C6F6E" w:rsidRDefault="008B1BC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10D6A1B0" w14:textId="1FA83209" w:rsidR="008B1BCD" w:rsidRPr="008C6F6E" w:rsidRDefault="008B1BC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Приликом предаје пријаве на интерни конкурс, пријава добија шифру под којом подносилац пријаве учествује у даљем изборном поступку.</w:t>
      </w:r>
    </w:p>
    <w:p w14:paraId="129446EF" w14:textId="5D71F31F" w:rsidR="008B1BCD" w:rsidRPr="008C6F6E" w:rsidRDefault="008B1BC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</w:p>
    <w:p w14:paraId="7788E438" w14:textId="5BC111DE" w:rsidR="008B1BCD" w:rsidRPr="008C6F6E" w:rsidRDefault="008B1BCD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Cyrl-RS"/>
        </w:rPr>
        <w:t>Подносилац пријаве</w:t>
      </w:r>
      <w:r w:rsidR="00F10CC4" w:rsidRPr="008C6F6E">
        <w:rPr>
          <w:noProof/>
          <w:szCs w:val="24"/>
          <w:lang w:val="sr-Cyrl-RS"/>
        </w:rPr>
        <w:t xml:space="preserve"> на интерни конкурс ће бити обавештен о додељеној шифри у року од три дана од дана пријема пријаве путем имејл адресе.</w:t>
      </w:r>
    </w:p>
    <w:p w14:paraId="31558814" w14:textId="77777777" w:rsidR="00FF0331" w:rsidRPr="008C6F6E" w:rsidRDefault="00FF0331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63BBC31B" w14:textId="37B4CF4A" w:rsidR="008B1BCD" w:rsidRPr="008C6F6E" w:rsidRDefault="00FF0331" w:rsidP="00A03260">
      <w:pPr>
        <w:autoSpaceDE w:val="0"/>
        <w:autoSpaceDN w:val="0"/>
        <w:adjustRightInd w:val="0"/>
        <w:jc w:val="both"/>
        <w:rPr>
          <w:noProof/>
          <w:color w:val="C00000"/>
          <w:szCs w:val="24"/>
          <w:lang w:val="sr-Cyrl-RS"/>
        </w:rPr>
      </w:pPr>
      <w:r w:rsidRPr="008C6F6E">
        <w:rPr>
          <w:b/>
          <w:bCs/>
          <w:noProof/>
          <w:color w:val="C00000"/>
          <w:szCs w:val="24"/>
          <w:lang w:val="sr-Cyrl-RS"/>
        </w:rPr>
        <w:t xml:space="preserve">РОК ЗА ПОДНОШЕЊЕ ПРИЈАВЕ: </w:t>
      </w:r>
      <w:r w:rsidR="00F10CC4" w:rsidRPr="008C6F6E">
        <w:rPr>
          <w:noProof/>
          <w:color w:val="C00000"/>
          <w:szCs w:val="24"/>
          <w:lang w:val="sr-Cyrl-RS"/>
        </w:rPr>
        <w:t>Рок за подношење пријаве на интерни конкурс је 8 (осам) дана и почиње да тече од 1</w:t>
      </w:r>
      <w:r w:rsidR="00614127">
        <w:rPr>
          <w:noProof/>
          <w:color w:val="C00000"/>
          <w:szCs w:val="24"/>
        </w:rPr>
        <w:t>1</w:t>
      </w:r>
      <w:r w:rsidR="00F10CC4" w:rsidRPr="008C6F6E">
        <w:rPr>
          <w:noProof/>
          <w:color w:val="C00000"/>
          <w:szCs w:val="24"/>
          <w:lang w:val="sr-Cyrl-RS"/>
        </w:rPr>
        <w:t>.0</w:t>
      </w:r>
      <w:r w:rsidR="00614127">
        <w:rPr>
          <w:noProof/>
          <w:color w:val="C00000"/>
          <w:szCs w:val="24"/>
        </w:rPr>
        <w:t>7</w:t>
      </w:r>
      <w:r w:rsidR="00F10CC4" w:rsidRPr="008C6F6E">
        <w:rPr>
          <w:noProof/>
          <w:color w:val="C00000"/>
          <w:szCs w:val="24"/>
          <w:lang w:val="sr-Cyrl-RS"/>
        </w:rPr>
        <w:t>.2024.год</w:t>
      </w:r>
      <w:r w:rsidR="00614127">
        <w:rPr>
          <w:noProof/>
          <w:color w:val="C00000"/>
          <w:szCs w:val="24"/>
        </w:rPr>
        <w:t>.</w:t>
      </w:r>
      <w:r w:rsidR="00F10CC4" w:rsidRPr="008C6F6E">
        <w:rPr>
          <w:noProof/>
          <w:color w:val="C00000"/>
          <w:szCs w:val="24"/>
          <w:lang w:val="sr-Cyrl-RS"/>
        </w:rPr>
        <w:t xml:space="preserve"> и истиче </w:t>
      </w:r>
      <w:r w:rsidR="00614127">
        <w:rPr>
          <w:noProof/>
          <w:color w:val="C00000"/>
          <w:szCs w:val="24"/>
        </w:rPr>
        <w:t>18</w:t>
      </w:r>
      <w:r w:rsidR="00F10CC4" w:rsidRPr="008C6F6E">
        <w:rPr>
          <w:noProof/>
          <w:color w:val="C00000"/>
          <w:szCs w:val="24"/>
          <w:lang w:val="sr-Cyrl-RS"/>
        </w:rPr>
        <w:t>.0</w:t>
      </w:r>
      <w:r w:rsidR="00614127">
        <w:rPr>
          <w:noProof/>
          <w:color w:val="C00000"/>
          <w:szCs w:val="24"/>
        </w:rPr>
        <w:t>7</w:t>
      </w:r>
      <w:r w:rsidR="00F10CC4" w:rsidRPr="008C6F6E">
        <w:rPr>
          <w:noProof/>
          <w:color w:val="C00000"/>
          <w:szCs w:val="24"/>
          <w:lang w:val="sr-Cyrl-RS"/>
        </w:rPr>
        <w:t>.2024.год.</w:t>
      </w:r>
    </w:p>
    <w:p w14:paraId="4AF71F90" w14:textId="0582A2FE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7FB3AF47" w14:textId="4B693DF1" w:rsidR="008B1BCD" w:rsidRPr="008C6F6E" w:rsidRDefault="00FF0331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 xml:space="preserve">АДРЕСА НА КОЈУ СЕ ПОДНОСИ ПРИЈАВА ЗА ИНТЕРНИ КОНКУРС: </w:t>
      </w:r>
      <w:r w:rsidR="00DF4CAD" w:rsidRPr="008C6F6E">
        <w:rPr>
          <w:noProof/>
          <w:szCs w:val="24"/>
          <w:lang w:val="sr-Cyrl-RS"/>
        </w:rPr>
        <w:t>Градска општина Вождовац, у Београду ул. Устаничка 53, са назнаком „За конкурс“</w:t>
      </w:r>
      <w:r w:rsidR="001A68FC" w:rsidRPr="008C6F6E">
        <w:rPr>
          <w:noProof/>
          <w:szCs w:val="24"/>
          <w:lang w:val="sr-Cyrl-RS"/>
        </w:rPr>
        <w:t>.</w:t>
      </w:r>
    </w:p>
    <w:p w14:paraId="4D7534F1" w14:textId="247CE79B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66CDE7EB" w14:textId="1F7A2C02" w:rsidR="008B1BCD" w:rsidRPr="008C6F6E" w:rsidRDefault="00FF0331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 xml:space="preserve">ДОКАЗИ КОЈИ СЕ ПРИЛАЖУ УЗ ПРИЈАВУ НА КОНКУРС: </w:t>
      </w:r>
      <w:r w:rsidR="00DF4CAD" w:rsidRPr="008C6F6E">
        <w:rPr>
          <w:noProof/>
          <w:szCs w:val="24"/>
          <w:lang w:val="sr-Cyrl-RS"/>
        </w:rPr>
        <w:t>Доставља се само попу</w:t>
      </w:r>
      <w:r w:rsidR="001A68FC" w:rsidRPr="008C6F6E">
        <w:rPr>
          <w:noProof/>
          <w:szCs w:val="24"/>
          <w:lang w:val="sr-Cyrl-RS"/>
        </w:rPr>
        <w:t>њ</w:t>
      </w:r>
      <w:r w:rsidR="00DF4CAD" w:rsidRPr="008C6F6E">
        <w:rPr>
          <w:noProof/>
          <w:szCs w:val="24"/>
          <w:lang w:val="sr-Cyrl-RS"/>
        </w:rPr>
        <w:t>ен образац</w:t>
      </w:r>
      <w:r w:rsidR="001A68FC" w:rsidRPr="008C6F6E">
        <w:rPr>
          <w:noProof/>
          <w:szCs w:val="24"/>
          <w:lang w:val="sr-Cyrl-RS"/>
        </w:rPr>
        <w:t>.</w:t>
      </w:r>
    </w:p>
    <w:p w14:paraId="5D5C2D7D" w14:textId="77777777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37700E30" w14:textId="17F36289" w:rsidR="008B1BCD" w:rsidRPr="008C6F6E" w:rsidRDefault="001A68FC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>ДОКАЗИ КОЈИ СЕ ДОСТАВЉАЈУ ТОКОМ ИЗБОРНОГ ПРОЦЕСА</w:t>
      </w:r>
    </w:p>
    <w:p w14:paraId="4EF25A7A" w14:textId="4285D80E" w:rsidR="00DF4CAD" w:rsidRPr="008C6F6E" w:rsidRDefault="00DF4CA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Cyrl-RS"/>
        </w:rPr>
      </w:pPr>
    </w:p>
    <w:p w14:paraId="23BE73D8" w14:textId="58FCEAF2" w:rsidR="00DF4CAD" w:rsidRPr="008C6F6E" w:rsidRDefault="00DF4CAD" w:rsidP="00DF4CA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Оверена фотокопија дипломе којом се потврђује стручна спрема;</w:t>
      </w:r>
    </w:p>
    <w:p w14:paraId="79CE3927" w14:textId="77208A05" w:rsidR="00DF4CAD" w:rsidRPr="008C6F6E" w:rsidRDefault="00DF4CAD" w:rsidP="00DF4CA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Оригинал или оверена фотокопија доказа о положеном стручном испитиу за рад у државним органима/доказ о положеном правосудном испиту</w:t>
      </w:r>
      <w:r w:rsidR="00153A6C" w:rsidRPr="008C6F6E">
        <w:rPr>
          <w:noProof/>
          <w:lang w:val="sr-Cyrl-RS"/>
        </w:rPr>
        <w:t>;</w:t>
      </w:r>
    </w:p>
    <w:p w14:paraId="365BD1D6" w14:textId="4D74521F" w:rsidR="00153A6C" w:rsidRPr="008C6F6E" w:rsidRDefault="00153A6C" w:rsidP="00DF4CA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lastRenderedPageBreak/>
        <w:t>Оригинал или оверена фотокопија доказа о радном искуству у струци (потврде, решења и други акти којима се доказује на којим пословима, са којом стручном спремом, и у ком периоду је стечено радно искуство);</w:t>
      </w:r>
    </w:p>
    <w:p w14:paraId="5ED3B857" w14:textId="50495A06" w:rsidR="00153A6C" w:rsidRPr="008C6F6E" w:rsidRDefault="00153A6C" w:rsidP="00DF4CA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Оригинал или оверена фотокопија решења о распоређивању или решења да је службеник нераспоређе</w:t>
      </w:r>
      <w:r w:rsidR="004400A4" w:rsidRPr="008C6F6E">
        <w:rPr>
          <w:noProof/>
          <w:lang w:val="sr-Cyrl-RS"/>
        </w:rPr>
        <w:t>н</w:t>
      </w:r>
      <w:r w:rsidRPr="008C6F6E">
        <w:rPr>
          <w:noProof/>
          <w:lang w:val="sr-Cyrl-RS"/>
        </w:rPr>
        <w:t>;</w:t>
      </w:r>
    </w:p>
    <w:p w14:paraId="7A988507" w14:textId="040EE95B" w:rsidR="00153A6C" w:rsidRPr="008C6F6E" w:rsidRDefault="00153A6C" w:rsidP="00153A6C">
      <w:pPr>
        <w:autoSpaceDE w:val="0"/>
        <w:autoSpaceDN w:val="0"/>
        <w:adjustRightInd w:val="0"/>
        <w:ind w:left="360"/>
        <w:rPr>
          <w:noProof/>
          <w:szCs w:val="24"/>
          <w:lang w:val="sr-Cyrl-RS"/>
        </w:rPr>
      </w:pPr>
    </w:p>
    <w:p w14:paraId="3F186F45" w14:textId="753BE6D2" w:rsidR="00153A6C" w:rsidRPr="008C6F6E" w:rsidRDefault="008D231C" w:rsidP="00153A6C">
      <w:pPr>
        <w:pStyle w:val="ListParagraph"/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 посао). Као доказ се могу приложити и фотокопије докумената које су оверене пре 1. марта 2017. године у основним судовима, односно општинским управама. Фотокопије докумената које су оверене од стране надлежног органа неће се разматрати.</w:t>
      </w:r>
    </w:p>
    <w:p w14:paraId="1612FD34" w14:textId="7188718E" w:rsidR="008D231C" w:rsidRPr="008C6F6E" w:rsidRDefault="008D231C" w:rsidP="00153A6C">
      <w:pPr>
        <w:pStyle w:val="ListParagraph"/>
        <w:autoSpaceDE w:val="0"/>
        <w:autoSpaceDN w:val="0"/>
        <w:adjustRightInd w:val="0"/>
        <w:rPr>
          <w:noProof/>
          <w:lang w:val="sr-Cyrl-RS"/>
        </w:rPr>
      </w:pPr>
    </w:p>
    <w:p w14:paraId="1A79413C" w14:textId="50514385" w:rsidR="008D231C" w:rsidRPr="008C6F6E" w:rsidRDefault="008D231C" w:rsidP="00153A6C">
      <w:pPr>
        <w:pStyle w:val="ListParagraph"/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Напомена: Орган по службеној дужности, на основу члана 103. Закона о општем управном поступку(„Службени гласник РС“</w:t>
      </w:r>
      <w:r w:rsidR="002D5987" w:rsidRPr="008C6F6E">
        <w:rPr>
          <w:noProof/>
          <w:lang w:val="sr-Cyrl-RS"/>
        </w:rPr>
        <w:t>, бр. 18/16, 95/18 – аутентично тумачење и 2/23-Одлука УС), за кандидате прибавља:</w:t>
      </w:r>
    </w:p>
    <w:p w14:paraId="589832A3" w14:textId="7709E7C3" w:rsidR="002D5987" w:rsidRPr="008C6F6E" w:rsidRDefault="002D5987" w:rsidP="002D598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noProof/>
          <w:lang w:val="sr-Cyrl-RS"/>
        </w:rPr>
      </w:pPr>
      <w:r w:rsidRPr="008C6F6E">
        <w:rPr>
          <w:noProof/>
          <w:lang w:val="sr-Cyrl-RS"/>
        </w:rPr>
        <w:t>Доказ о положеном државном стручном испиту за рад у државним органима/доказ о положеном правосудном испиту (за лица на положају). Потребно је да учесник конкурса у обрасцу пријаве, у делу Изјава*, заокружи на који начин жели да се овај податак прибави из службене евиденције.</w:t>
      </w:r>
    </w:p>
    <w:p w14:paraId="15510763" w14:textId="60952539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17DAF9E2" w14:textId="580CFEFC" w:rsidR="008B1BCD" w:rsidRPr="008C6F6E" w:rsidRDefault="001A68FC" w:rsidP="00A03260">
      <w:pPr>
        <w:autoSpaceDE w:val="0"/>
        <w:autoSpaceDN w:val="0"/>
        <w:adjustRightInd w:val="0"/>
        <w:jc w:val="both"/>
        <w:rPr>
          <w:noProof/>
          <w:color w:val="C00000"/>
          <w:szCs w:val="24"/>
          <w:lang w:val="sr-Cyrl-RS"/>
        </w:rPr>
      </w:pPr>
      <w:r w:rsidRPr="008C6F6E">
        <w:rPr>
          <w:b/>
          <w:bCs/>
          <w:noProof/>
          <w:color w:val="C00000"/>
          <w:szCs w:val="24"/>
          <w:lang w:val="sr-Cyrl-RS"/>
        </w:rPr>
        <w:t xml:space="preserve">МЕСТО ДАН И ВРЕМЕ КАДА ЋЕ СЕ СПРОВЕСТИ ИЗБОРНИ ПОСТУПАК: </w:t>
      </w:r>
      <w:r w:rsidR="002D5987" w:rsidRPr="008C6F6E">
        <w:rPr>
          <w:noProof/>
          <w:color w:val="C00000"/>
          <w:szCs w:val="24"/>
          <w:lang w:val="sr-Cyrl-RS"/>
        </w:rPr>
        <w:t>Изборни пос</w:t>
      </w:r>
      <w:r w:rsidR="00614127">
        <w:rPr>
          <w:noProof/>
          <w:color w:val="C00000"/>
          <w:szCs w:val="24"/>
          <w:lang w:val="sr-Cyrl-RS"/>
        </w:rPr>
        <w:t>т</w:t>
      </w:r>
      <w:r w:rsidR="002D5987" w:rsidRPr="008C6F6E">
        <w:rPr>
          <w:noProof/>
          <w:color w:val="C00000"/>
          <w:szCs w:val="24"/>
          <w:lang w:val="sr-Cyrl-RS"/>
        </w:rPr>
        <w:t xml:space="preserve">упак ће се спроводити почев од </w:t>
      </w:r>
      <w:r w:rsidR="00BF44DB" w:rsidRPr="008C6F6E">
        <w:rPr>
          <w:noProof/>
          <w:color w:val="C00000"/>
          <w:szCs w:val="24"/>
          <w:lang w:val="sr-Cyrl-RS"/>
        </w:rPr>
        <w:t>2</w:t>
      </w:r>
      <w:r w:rsidR="00614127">
        <w:rPr>
          <w:noProof/>
          <w:color w:val="C00000"/>
          <w:szCs w:val="24"/>
          <w:lang w:val="sr-Cyrl-RS"/>
        </w:rPr>
        <w:t>3</w:t>
      </w:r>
      <w:r w:rsidR="002D5987" w:rsidRPr="008C6F6E">
        <w:rPr>
          <w:noProof/>
          <w:color w:val="C00000"/>
          <w:szCs w:val="24"/>
          <w:lang w:val="sr-Cyrl-RS"/>
        </w:rPr>
        <w:t>.0</w:t>
      </w:r>
      <w:r w:rsidR="008C6F6E" w:rsidRPr="008C6F6E">
        <w:rPr>
          <w:noProof/>
          <w:color w:val="C00000"/>
          <w:szCs w:val="24"/>
          <w:lang w:val="sr-Cyrl-RS"/>
        </w:rPr>
        <w:t>7</w:t>
      </w:r>
      <w:r w:rsidR="002D5987" w:rsidRPr="008C6F6E">
        <w:rPr>
          <w:noProof/>
          <w:color w:val="C00000"/>
          <w:szCs w:val="24"/>
          <w:lang w:val="sr-Cyrl-RS"/>
        </w:rPr>
        <w:t>.2024. год., у Од</w:t>
      </w:r>
      <w:r w:rsidR="00BF44DB" w:rsidRPr="008C6F6E">
        <w:rPr>
          <w:noProof/>
          <w:color w:val="C00000"/>
          <w:szCs w:val="24"/>
          <w:lang w:val="sr-Cyrl-RS"/>
        </w:rPr>
        <w:t>с</w:t>
      </w:r>
      <w:r w:rsidR="002D5987" w:rsidRPr="008C6F6E">
        <w:rPr>
          <w:noProof/>
          <w:color w:val="C00000"/>
          <w:szCs w:val="24"/>
          <w:lang w:val="sr-Cyrl-RS"/>
        </w:rPr>
        <w:t>еку за људске ресурсе, ул. Устаничка 3, о чему ће кандидати бити обавештени путем имејл</w:t>
      </w:r>
      <w:r w:rsidR="00614127">
        <w:rPr>
          <w:noProof/>
          <w:color w:val="C00000"/>
          <w:szCs w:val="24"/>
          <w:lang w:val="sr-Cyrl-RS"/>
        </w:rPr>
        <w:t>а</w:t>
      </w:r>
      <w:r w:rsidR="002D5987" w:rsidRPr="008C6F6E">
        <w:rPr>
          <w:noProof/>
          <w:color w:val="C00000"/>
          <w:szCs w:val="24"/>
          <w:lang w:val="sr-Cyrl-RS"/>
        </w:rPr>
        <w:t>.</w:t>
      </w:r>
    </w:p>
    <w:p w14:paraId="109E0A35" w14:textId="19FA5259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3335D190" w14:textId="235B3E91" w:rsidR="008B1BCD" w:rsidRPr="008C6F6E" w:rsidRDefault="001A68FC" w:rsidP="00A03260">
      <w:pPr>
        <w:autoSpaceDE w:val="0"/>
        <w:autoSpaceDN w:val="0"/>
        <w:adjustRightInd w:val="0"/>
        <w:jc w:val="both"/>
        <w:rPr>
          <w:noProof/>
          <w:szCs w:val="24"/>
          <w:lang w:val="sr-Cyrl-RS"/>
        </w:rPr>
      </w:pPr>
      <w:r w:rsidRPr="008C6F6E">
        <w:rPr>
          <w:b/>
          <w:bCs/>
          <w:noProof/>
          <w:szCs w:val="24"/>
          <w:lang w:val="sr-Cyrl-RS"/>
        </w:rPr>
        <w:t xml:space="preserve">ЛИЦЕ КОЈЕ ЈЕ ЗАДУЖЕНО ЗА ДАВАЊЕ ОБАВЕШТЕЊА О ИНТЕРНОМ КОНКУРСУ: </w:t>
      </w:r>
      <w:r w:rsidR="008C6F6E">
        <w:rPr>
          <w:b/>
          <w:bCs/>
          <w:noProof/>
          <w:szCs w:val="24"/>
          <w:lang w:val="sr-Cyrl-RS"/>
        </w:rPr>
        <w:t>Марина Перовић</w:t>
      </w:r>
      <w:r w:rsidR="002D5987" w:rsidRPr="008C6F6E">
        <w:rPr>
          <w:noProof/>
          <w:szCs w:val="24"/>
          <w:lang w:val="sr-Cyrl-RS"/>
        </w:rPr>
        <w:t xml:space="preserve">, телефон  </w:t>
      </w:r>
      <w:r w:rsidR="00B7049B" w:rsidRPr="008C6F6E">
        <w:rPr>
          <w:szCs w:val="24"/>
        </w:rPr>
        <w:t xml:space="preserve">011/244-5480 </w:t>
      </w:r>
      <w:r w:rsidR="002D5987" w:rsidRPr="008C6F6E">
        <w:rPr>
          <w:noProof/>
          <w:szCs w:val="24"/>
          <w:lang w:val="sr-Cyrl-RS"/>
        </w:rPr>
        <w:t xml:space="preserve"> радним данима од 1</w:t>
      </w:r>
      <w:r w:rsidR="00E87EAC" w:rsidRPr="008C6F6E">
        <w:rPr>
          <w:noProof/>
          <w:szCs w:val="24"/>
          <w:lang w:val="sr-Cyrl-RS"/>
        </w:rPr>
        <w:t>2</w:t>
      </w:r>
      <w:r w:rsidR="002D5987" w:rsidRPr="008C6F6E">
        <w:rPr>
          <w:noProof/>
          <w:szCs w:val="24"/>
          <w:lang w:val="sr-Cyrl-RS"/>
        </w:rPr>
        <w:t>:00 до 1</w:t>
      </w:r>
      <w:r w:rsidR="00E87EAC" w:rsidRPr="008C6F6E">
        <w:rPr>
          <w:noProof/>
          <w:szCs w:val="24"/>
          <w:lang w:val="sr-Cyrl-RS"/>
        </w:rPr>
        <w:t>4</w:t>
      </w:r>
      <w:r w:rsidR="002D5987" w:rsidRPr="008C6F6E">
        <w:rPr>
          <w:noProof/>
          <w:szCs w:val="24"/>
          <w:lang w:val="sr-Cyrl-RS"/>
        </w:rPr>
        <w:t>:00 часова.</w:t>
      </w:r>
    </w:p>
    <w:p w14:paraId="1A0546C7" w14:textId="5778F830" w:rsidR="008B1BCD" w:rsidRPr="008C6F6E" w:rsidRDefault="008B1BCD" w:rsidP="00A03260">
      <w:pPr>
        <w:autoSpaceDE w:val="0"/>
        <w:autoSpaceDN w:val="0"/>
        <w:adjustRightInd w:val="0"/>
        <w:jc w:val="both"/>
        <w:rPr>
          <w:b/>
          <w:bCs/>
          <w:noProof/>
          <w:szCs w:val="24"/>
          <w:lang w:val="sr-Latn-RS"/>
        </w:rPr>
      </w:pPr>
    </w:p>
    <w:p w14:paraId="38812342" w14:textId="5E0B3201" w:rsidR="002D5987" w:rsidRPr="008C6F6E" w:rsidRDefault="002D5987" w:rsidP="00CB19C1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Latn-RS"/>
        </w:rPr>
      </w:pPr>
      <w:r w:rsidRPr="008C6F6E">
        <w:rPr>
          <w:noProof/>
          <w:szCs w:val="24"/>
          <w:lang w:val="sr-Cyrl-CS"/>
        </w:rPr>
        <w:t>Линк на обрсцу пријаве</w:t>
      </w:r>
      <w:r w:rsidR="00EF0B80" w:rsidRPr="008C6F6E">
        <w:rPr>
          <w:noProof/>
          <w:szCs w:val="24"/>
          <w:lang w:val="sr-Cyrl-CS"/>
        </w:rPr>
        <w:t xml:space="preserve"> за радна места: </w:t>
      </w:r>
      <w:hyperlink r:id="rId8" w:history="1">
        <w:r w:rsidR="00EF0B80" w:rsidRPr="008C6F6E">
          <w:rPr>
            <w:rStyle w:val="Hyperlink"/>
            <w:noProof/>
            <w:szCs w:val="24"/>
            <w:lang w:val="sr-Latn-RS"/>
          </w:rPr>
          <w:t>http://www.vozdovac.org.rs</w:t>
        </w:r>
      </w:hyperlink>
    </w:p>
    <w:p w14:paraId="1E41DAC2" w14:textId="7645B47E" w:rsidR="00EF0B80" w:rsidRPr="008C6F6E" w:rsidRDefault="00EF0B80" w:rsidP="00CB19C1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Latn-RS"/>
        </w:rPr>
      </w:pPr>
    </w:p>
    <w:p w14:paraId="6B2A412E" w14:textId="6D6E1855" w:rsidR="00EF0B80" w:rsidRPr="008C6F6E" w:rsidRDefault="00EF0B80" w:rsidP="00CB19C1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Cyrl-RS"/>
        </w:rPr>
      </w:pPr>
      <w:r w:rsidRPr="008C6F6E">
        <w:rPr>
          <w:noProof/>
          <w:szCs w:val="24"/>
          <w:lang w:val="sr-Latn-RS"/>
        </w:rPr>
        <w:t>*</w:t>
      </w:r>
      <w:r w:rsidRPr="008C6F6E">
        <w:rPr>
          <w:noProof/>
          <w:szCs w:val="24"/>
          <w:lang w:val="sr-Cyrl-RS"/>
        </w:rPr>
        <w:t>Неблаговремене, недопуштене, неразумљиве или непотпуне пријаве биће одбачене. Сви изрази, појмови, именице, придеви и глаголи у овом огласу који су објављени у мушком граматичком роду, односе се без дискриминације и на особе женског пола.</w:t>
      </w:r>
    </w:p>
    <w:p w14:paraId="33A8686B" w14:textId="5EBAAE4E" w:rsidR="00EF0B80" w:rsidRPr="008C6F6E" w:rsidRDefault="00EF0B80" w:rsidP="00CB19C1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Cyrl-RS"/>
        </w:rPr>
      </w:pPr>
    </w:p>
    <w:p w14:paraId="0A272113" w14:textId="2F341F9A" w:rsidR="00EF0B80" w:rsidRPr="008C6F6E" w:rsidRDefault="00EF0B80" w:rsidP="00CB19C1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Latn-RS"/>
        </w:rPr>
      </w:pPr>
      <w:r w:rsidRPr="008C6F6E">
        <w:rPr>
          <w:noProof/>
          <w:szCs w:val="24"/>
          <w:lang w:val="sr-Cyrl-RS"/>
        </w:rPr>
        <w:t xml:space="preserve">Овај Оглас објављен је на огласној табли Управе градске општине Вождовац и на </w:t>
      </w:r>
      <w:r w:rsidR="00465DA3" w:rsidRPr="008C6F6E">
        <w:rPr>
          <w:noProof/>
          <w:szCs w:val="24"/>
          <w:lang w:val="sr-Cyrl-RS"/>
        </w:rPr>
        <w:t>в</w:t>
      </w:r>
      <w:r w:rsidRPr="008C6F6E">
        <w:rPr>
          <w:noProof/>
          <w:szCs w:val="24"/>
          <w:lang w:val="sr-Cyrl-RS"/>
        </w:rPr>
        <w:t xml:space="preserve">еб презентацији </w:t>
      </w:r>
      <w:hyperlink r:id="rId9" w:history="1">
        <w:r w:rsidRPr="008C6F6E">
          <w:rPr>
            <w:rStyle w:val="Hyperlink"/>
            <w:noProof/>
            <w:szCs w:val="24"/>
            <w:lang w:val="sr-Latn-RS"/>
          </w:rPr>
          <w:t>http://www.vozdovac.rs</w:t>
        </w:r>
      </w:hyperlink>
      <w:r w:rsidRPr="008C6F6E">
        <w:rPr>
          <w:noProof/>
          <w:szCs w:val="24"/>
          <w:lang w:val="sr-Latn-RS"/>
        </w:rPr>
        <w:t>.</w:t>
      </w:r>
    </w:p>
    <w:p w14:paraId="24E8F9E4" w14:textId="77777777" w:rsidR="002D5987" w:rsidRPr="008C6F6E" w:rsidRDefault="002D5987" w:rsidP="00CB19C1">
      <w:pPr>
        <w:autoSpaceDE w:val="0"/>
        <w:autoSpaceDN w:val="0"/>
        <w:adjustRightInd w:val="0"/>
        <w:ind w:firstLine="720"/>
        <w:jc w:val="both"/>
        <w:rPr>
          <w:noProof/>
          <w:szCs w:val="24"/>
          <w:lang w:val="sr-Cyrl-CS"/>
        </w:rPr>
      </w:pPr>
    </w:p>
    <w:p w14:paraId="04CE822F" w14:textId="3F1ED865" w:rsidR="00EF0B80" w:rsidRDefault="00D9129D" w:rsidP="008C6F6E">
      <w:pPr>
        <w:pStyle w:val="BodyText"/>
        <w:ind w:firstLine="720"/>
        <w:rPr>
          <w:noProof/>
          <w:szCs w:val="24"/>
        </w:rPr>
      </w:pPr>
      <w:r w:rsidRPr="008C6F6E">
        <w:rPr>
          <w:noProof/>
          <w:szCs w:val="24"/>
        </w:rPr>
        <w:t>О спровођењу овог решења и оглашавању интерног конкурса стараће се Одељење за</w:t>
      </w:r>
      <w:r w:rsidR="00532A47" w:rsidRPr="008C6F6E">
        <w:rPr>
          <w:noProof/>
          <w:szCs w:val="24"/>
        </w:rPr>
        <w:t xml:space="preserve"> општу управу.</w:t>
      </w:r>
    </w:p>
    <w:p w14:paraId="1D607356" w14:textId="18355926" w:rsidR="008C6F6E" w:rsidRDefault="008C6F6E" w:rsidP="008C6F6E">
      <w:pPr>
        <w:pStyle w:val="BodyText"/>
        <w:ind w:firstLine="720"/>
        <w:rPr>
          <w:noProof/>
          <w:szCs w:val="24"/>
        </w:rPr>
      </w:pPr>
    </w:p>
    <w:p w14:paraId="51A9D567" w14:textId="77777777" w:rsidR="008C6F6E" w:rsidRDefault="008C6F6E" w:rsidP="008C6F6E">
      <w:pPr>
        <w:pStyle w:val="BodyText"/>
        <w:ind w:firstLine="720"/>
        <w:rPr>
          <w:noProof/>
          <w:szCs w:val="24"/>
        </w:rPr>
      </w:pPr>
    </w:p>
    <w:p w14:paraId="539F08E6" w14:textId="77777777" w:rsidR="008C6F6E" w:rsidRPr="008C6F6E" w:rsidRDefault="008C6F6E" w:rsidP="008C6F6E">
      <w:pPr>
        <w:pStyle w:val="BodyText"/>
        <w:ind w:firstLine="720"/>
        <w:rPr>
          <w:noProof/>
          <w:szCs w:val="24"/>
        </w:rPr>
      </w:pPr>
    </w:p>
    <w:p w14:paraId="7815C21C" w14:textId="77777777" w:rsidR="008C6F6E" w:rsidRDefault="00D9129D" w:rsidP="008C6F6E">
      <w:pPr>
        <w:pStyle w:val="BodyText"/>
        <w:ind w:left="4320"/>
        <w:jc w:val="right"/>
        <w:rPr>
          <w:b/>
          <w:noProof/>
          <w:szCs w:val="24"/>
        </w:rPr>
      </w:pPr>
      <w:r w:rsidRPr="008C6F6E">
        <w:rPr>
          <w:b/>
          <w:noProof/>
          <w:szCs w:val="24"/>
        </w:rPr>
        <w:t>НАЧЕЛНИ</w:t>
      </w:r>
      <w:r w:rsidR="0096121A" w:rsidRPr="008C6F6E">
        <w:rPr>
          <w:b/>
          <w:noProof/>
          <w:szCs w:val="24"/>
        </w:rPr>
        <w:t>К</w:t>
      </w:r>
      <w:r w:rsidRPr="008C6F6E">
        <w:rPr>
          <w:b/>
          <w:noProof/>
          <w:szCs w:val="24"/>
        </w:rPr>
        <w:t xml:space="preserve"> УПРАВЕ ОПШТИНЕ</w:t>
      </w:r>
    </w:p>
    <w:p w14:paraId="4D5FD55B" w14:textId="7DAD2FF5" w:rsidR="00D9129D" w:rsidRPr="0064270E" w:rsidRDefault="00D9129D" w:rsidP="008C6F6E">
      <w:pPr>
        <w:pStyle w:val="BodyText"/>
        <w:ind w:left="4320"/>
        <w:jc w:val="right"/>
        <w:rPr>
          <w:noProof/>
          <w:color w:val="FF0000"/>
          <w:szCs w:val="24"/>
        </w:rPr>
      </w:pPr>
      <w:r w:rsidRPr="008C6F6E">
        <w:rPr>
          <w:b/>
          <w:noProof/>
          <w:szCs w:val="24"/>
        </w:rPr>
        <w:t>Марко Денчић, дипл. правник</w:t>
      </w:r>
      <w:r w:rsidRPr="008C6F6E">
        <w:rPr>
          <w:b/>
          <w:noProof/>
          <w:szCs w:val="24"/>
        </w:rPr>
        <w:cr/>
      </w:r>
    </w:p>
    <w:sectPr w:rsidR="00D9129D" w:rsidRPr="0064270E" w:rsidSect="00C5603A">
      <w:footerReference w:type="default" r:id="rId10"/>
      <w:pgSz w:w="12240" w:h="15840"/>
      <w:pgMar w:top="113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E0D0F" w14:textId="77777777" w:rsidR="002944E3" w:rsidRDefault="002944E3" w:rsidP="00A55AE0">
      <w:r>
        <w:separator/>
      </w:r>
    </w:p>
  </w:endnote>
  <w:endnote w:type="continuationSeparator" w:id="0">
    <w:p w14:paraId="56E08C9F" w14:textId="77777777" w:rsidR="002944E3" w:rsidRDefault="002944E3" w:rsidP="00A5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695775"/>
      <w:docPartObj>
        <w:docPartGallery w:val="Page Numbers (Bottom of Page)"/>
        <w:docPartUnique/>
      </w:docPartObj>
    </w:sdtPr>
    <w:sdtEndPr/>
    <w:sdtContent>
      <w:p w14:paraId="26391FD6" w14:textId="77777777" w:rsidR="00A55AE0" w:rsidRDefault="001E25D9">
        <w:pPr>
          <w:pStyle w:val="Footer"/>
          <w:jc w:val="right"/>
        </w:pPr>
        <w:r>
          <w:rPr>
            <w:noProof/>
          </w:rPr>
          <w:fldChar w:fldCharType="begin"/>
        </w:r>
        <w:r w:rsidR="00AA7E9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011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71A46" w14:textId="77777777" w:rsidR="00A55AE0" w:rsidRDefault="00A55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A93FB" w14:textId="77777777" w:rsidR="002944E3" w:rsidRDefault="002944E3" w:rsidP="00A55AE0">
      <w:r>
        <w:separator/>
      </w:r>
    </w:p>
  </w:footnote>
  <w:footnote w:type="continuationSeparator" w:id="0">
    <w:p w14:paraId="7D76928E" w14:textId="77777777" w:rsidR="002944E3" w:rsidRDefault="002944E3" w:rsidP="00A5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85682"/>
    <w:multiLevelType w:val="hybridMultilevel"/>
    <w:tmpl w:val="FF924CD2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9201431"/>
    <w:multiLevelType w:val="hybridMultilevel"/>
    <w:tmpl w:val="3EF23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248DC"/>
    <w:multiLevelType w:val="hybridMultilevel"/>
    <w:tmpl w:val="FF96C9E4"/>
    <w:lvl w:ilvl="0" w:tplc="BE0C8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D06AC"/>
    <w:multiLevelType w:val="hybridMultilevel"/>
    <w:tmpl w:val="3B3CDAD4"/>
    <w:lvl w:ilvl="0" w:tplc="86608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2D3B"/>
    <w:multiLevelType w:val="hybridMultilevel"/>
    <w:tmpl w:val="913415B2"/>
    <w:lvl w:ilvl="0" w:tplc="D8C81DAC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469D45B3"/>
    <w:multiLevelType w:val="hybridMultilevel"/>
    <w:tmpl w:val="7584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90012"/>
    <w:multiLevelType w:val="hybridMultilevel"/>
    <w:tmpl w:val="D75EC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01A39"/>
    <w:multiLevelType w:val="hybridMultilevel"/>
    <w:tmpl w:val="E548A5B8"/>
    <w:lvl w:ilvl="0" w:tplc="FD48487A">
      <w:start w:val="1"/>
      <w:numFmt w:val="decimal"/>
      <w:lvlText w:val="%1."/>
      <w:lvlJc w:val="left"/>
      <w:pPr>
        <w:ind w:left="1187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8" w15:restartNumberingAfterBreak="0">
    <w:nsid w:val="535A5CC9"/>
    <w:multiLevelType w:val="hybridMultilevel"/>
    <w:tmpl w:val="ED743B7E"/>
    <w:lvl w:ilvl="0" w:tplc="0409000F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3" w:hanging="360"/>
      </w:pPr>
    </w:lvl>
    <w:lvl w:ilvl="2" w:tplc="0409001B" w:tentative="1">
      <w:start w:val="1"/>
      <w:numFmt w:val="lowerRoman"/>
      <w:lvlText w:val="%3."/>
      <w:lvlJc w:val="right"/>
      <w:pPr>
        <w:ind w:left="2053" w:hanging="180"/>
      </w:pPr>
    </w:lvl>
    <w:lvl w:ilvl="3" w:tplc="0409000F" w:tentative="1">
      <w:start w:val="1"/>
      <w:numFmt w:val="decimal"/>
      <w:lvlText w:val="%4."/>
      <w:lvlJc w:val="left"/>
      <w:pPr>
        <w:ind w:left="2773" w:hanging="360"/>
      </w:pPr>
    </w:lvl>
    <w:lvl w:ilvl="4" w:tplc="04090019" w:tentative="1">
      <w:start w:val="1"/>
      <w:numFmt w:val="lowerLetter"/>
      <w:lvlText w:val="%5."/>
      <w:lvlJc w:val="left"/>
      <w:pPr>
        <w:ind w:left="3493" w:hanging="360"/>
      </w:pPr>
    </w:lvl>
    <w:lvl w:ilvl="5" w:tplc="0409001B" w:tentative="1">
      <w:start w:val="1"/>
      <w:numFmt w:val="lowerRoman"/>
      <w:lvlText w:val="%6."/>
      <w:lvlJc w:val="right"/>
      <w:pPr>
        <w:ind w:left="4213" w:hanging="180"/>
      </w:pPr>
    </w:lvl>
    <w:lvl w:ilvl="6" w:tplc="0409000F" w:tentative="1">
      <w:start w:val="1"/>
      <w:numFmt w:val="decimal"/>
      <w:lvlText w:val="%7."/>
      <w:lvlJc w:val="left"/>
      <w:pPr>
        <w:ind w:left="4933" w:hanging="360"/>
      </w:pPr>
    </w:lvl>
    <w:lvl w:ilvl="7" w:tplc="04090019" w:tentative="1">
      <w:start w:val="1"/>
      <w:numFmt w:val="lowerLetter"/>
      <w:lvlText w:val="%8."/>
      <w:lvlJc w:val="left"/>
      <w:pPr>
        <w:ind w:left="5653" w:hanging="360"/>
      </w:pPr>
    </w:lvl>
    <w:lvl w:ilvl="8" w:tplc="04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9" w15:restartNumberingAfterBreak="0">
    <w:nsid w:val="6D413813"/>
    <w:multiLevelType w:val="hybridMultilevel"/>
    <w:tmpl w:val="0960200C"/>
    <w:lvl w:ilvl="0" w:tplc="E60E618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D9CB19C">
      <w:numFmt w:val="bullet"/>
      <w:lvlText w:val="•"/>
      <w:lvlJc w:val="left"/>
      <w:pPr>
        <w:ind w:left="803" w:hanging="240"/>
      </w:pPr>
      <w:rPr>
        <w:rFonts w:hint="default"/>
      </w:rPr>
    </w:lvl>
    <w:lvl w:ilvl="2" w:tplc="3AB4533E">
      <w:numFmt w:val="bullet"/>
      <w:lvlText w:val="•"/>
      <w:lvlJc w:val="left"/>
      <w:pPr>
        <w:ind w:left="1267" w:hanging="240"/>
      </w:pPr>
      <w:rPr>
        <w:rFonts w:hint="default"/>
      </w:rPr>
    </w:lvl>
    <w:lvl w:ilvl="3" w:tplc="D2DCDC0C">
      <w:numFmt w:val="bullet"/>
      <w:lvlText w:val="•"/>
      <w:lvlJc w:val="left"/>
      <w:pPr>
        <w:ind w:left="1731" w:hanging="240"/>
      </w:pPr>
      <w:rPr>
        <w:rFonts w:hint="default"/>
      </w:rPr>
    </w:lvl>
    <w:lvl w:ilvl="4" w:tplc="37B22486">
      <w:numFmt w:val="bullet"/>
      <w:lvlText w:val="•"/>
      <w:lvlJc w:val="left"/>
      <w:pPr>
        <w:ind w:left="2195" w:hanging="240"/>
      </w:pPr>
      <w:rPr>
        <w:rFonts w:hint="default"/>
      </w:rPr>
    </w:lvl>
    <w:lvl w:ilvl="5" w:tplc="884E8ED0">
      <w:numFmt w:val="bullet"/>
      <w:lvlText w:val="•"/>
      <w:lvlJc w:val="left"/>
      <w:pPr>
        <w:ind w:left="2659" w:hanging="240"/>
      </w:pPr>
      <w:rPr>
        <w:rFonts w:hint="default"/>
      </w:rPr>
    </w:lvl>
    <w:lvl w:ilvl="6" w:tplc="2794BBA2">
      <w:numFmt w:val="bullet"/>
      <w:lvlText w:val="•"/>
      <w:lvlJc w:val="left"/>
      <w:pPr>
        <w:ind w:left="3123" w:hanging="240"/>
      </w:pPr>
      <w:rPr>
        <w:rFonts w:hint="default"/>
      </w:rPr>
    </w:lvl>
    <w:lvl w:ilvl="7" w:tplc="B4F22C16">
      <w:numFmt w:val="bullet"/>
      <w:lvlText w:val="•"/>
      <w:lvlJc w:val="left"/>
      <w:pPr>
        <w:ind w:left="3587" w:hanging="240"/>
      </w:pPr>
      <w:rPr>
        <w:rFonts w:hint="default"/>
      </w:rPr>
    </w:lvl>
    <w:lvl w:ilvl="8" w:tplc="A502EFD0">
      <w:numFmt w:val="bullet"/>
      <w:lvlText w:val="•"/>
      <w:lvlJc w:val="left"/>
      <w:pPr>
        <w:ind w:left="4051" w:hanging="240"/>
      </w:pPr>
      <w:rPr>
        <w:rFonts w:hint="default"/>
      </w:rPr>
    </w:lvl>
  </w:abstractNum>
  <w:abstractNum w:abstractNumId="10" w15:restartNumberingAfterBreak="0">
    <w:nsid w:val="74D61697"/>
    <w:multiLevelType w:val="hybridMultilevel"/>
    <w:tmpl w:val="380C9E0A"/>
    <w:lvl w:ilvl="0" w:tplc="75BC2F76">
      <w:start w:val="1"/>
      <w:numFmt w:val="decimal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1" w15:restartNumberingAfterBreak="0">
    <w:nsid w:val="761D7CD8"/>
    <w:multiLevelType w:val="hybridMultilevel"/>
    <w:tmpl w:val="15327EAC"/>
    <w:lvl w:ilvl="0" w:tplc="7242E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C63AC1"/>
    <w:multiLevelType w:val="hybridMultilevel"/>
    <w:tmpl w:val="FC3089D6"/>
    <w:lvl w:ilvl="0" w:tplc="FA2288D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9D"/>
    <w:rsid w:val="00002E7D"/>
    <w:rsid w:val="0003337E"/>
    <w:rsid w:val="000500B3"/>
    <w:rsid w:val="00050290"/>
    <w:rsid w:val="000525C5"/>
    <w:rsid w:val="0006543A"/>
    <w:rsid w:val="000770AE"/>
    <w:rsid w:val="00077BEB"/>
    <w:rsid w:val="0008004B"/>
    <w:rsid w:val="00082BEC"/>
    <w:rsid w:val="00085BFE"/>
    <w:rsid w:val="0008770E"/>
    <w:rsid w:val="00090C93"/>
    <w:rsid w:val="00090DF6"/>
    <w:rsid w:val="00096E0E"/>
    <w:rsid w:val="000A48F8"/>
    <w:rsid w:val="000A4D9E"/>
    <w:rsid w:val="000E461A"/>
    <w:rsid w:val="000E5232"/>
    <w:rsid w:val="000F430A"/>
    <w:rsid w:val="00102F28"/>
    <w:rsid w:val="00104A55"/>
    <w:rsid w:val="00124CFB"/>
    <w:rsid w:val="001370B7"/>
    <w:rsid w:val="00137A72"/>
    <w:rsid w:val="0014736C"/>
    <w:rsid w:val="00151835"/>
    <w:rsid w:val="0015214F"/>
    <w:rsid w:val="00153A6C"/>
    <w:rsid w:val="0016200A"/>
    <w:rsid w:val="00167CBE"/>
    <w:rsid w:val="00171CCF"/>
    <w:rsid w:val="00176CE6"/>
    <w:rsid w:val="001958F7"/>
    <w:rsid w:val="001A4C66"/>
    <w:rsid w:val="001A5468"/>
    <w:rsid w:val="001A68FC"/>
    <w:rsid w:val="001A7315"/>
    <w:rsid w:val="001A79BD"/>
    <w:rsid w:val="001B42CE"/>
    <w:rsid w:val="001B6E49"/>
    <w:rsid w:val="001C0FDD"/>
    <w:rsid w:val="001C66E8"/>
    <w:rsid w:val="001D1783"/>
    <w:rsid w:val="001E25D9"/>
    <w:rsid w:val="001F515A"/>
    <w:rsid w:val="0020592C"/>
    <w:rsid w:val="00221107"/>
    <w:rsid w:val="00233AD7"/>
    <w:rsid w:val="00247C75"/>
    <w:rsid w:val="00262E74"/>
    <w:rsid w:val="002717D7"/>
    <w:rsid w:val="002823CC"/>
    <w:rsid w:val="002944E3"/>
    <w:rsid w:val="00294BDA"/>
    <w:rsid w:val="002B6DE7"/>
    <w:rsid w:val="002D5987"/>
    <w:rsid w:val="002E75EC"/>
    <w:rsid w:val="00313BF8"/>
    <w:rsid w:val="00315D2E"/>
    <w:rsid w:val="00320EE1"/>
    <w:rsid w:val="003212E9"/>
    <w:rsid w:val="00356C22"/>
    <w:rsid w:val="00367DDA"/>
    <w:rsid w:val="003704C3"/>
    <w:rsid w:val="00377926"/>
    <w:rsid w:val="0038686B"/>
    <w:rsid w:val="00390343"/>
    <w:rsid w:val="003A0F14"/>
    <w:rsid w:val="003A5715"/>
    <w:rsid w:val="003B39FB"/>
    <w:rsid w:val="003B72E2"/>
    <w:rsid w:val="003D291C"/>
    <w:rsid w:val="003D486E"/>
    <w:rsid w:val="003F5C11"/>
    <w:rsid w:val="0040018E"/>
    <w:rsid w:val="0040111C"/>
    <w:rsid w:val="00412775"/>
    <w:rsid w:val="0043575D"/>
    <w:rsid w:val="004400A4"/>
    <w:rsid w:val="004439D2"/>
    <w:rsid w:val="00455F7A"/>
    <w:rsid w:val="00461EB9"/>
    <w:rsid w:val="00465DA3"/>
    <w:rsid w:val="004749A6"/>
    <w:rsid w:val="00476EAF"/>
    <w:rsid w:val="00483B1E"/>
    <w:rsid w:val="0048443A"/>
    <w:rsid w:val="0048628B"/>
    <w:rsid w:val="00494324"/>
    <w:rsid w:val="00494F71"/>
    <w:rsid w:val="004A2D36"/>
    <w:rsid w:val="004B1981"/>
    <w:rsid w:val="004B218B"/>
    <w:rsid w:val="004B3CDF"/>
    <w:rsid w:val="004C6011"/>
    <w:rsid w:val="004C79AC"/>
    <w:rsid w:val="004D70EF"/>
    <w:rsid w:val="004E33D1"/>
    <w:rsid w:val="004E59BC"/>
    <w:rsid w:val="004F0FBA"/>
    <w:rsid w:val="004F1813"/>
    <w:rsid w:val="0050049A"/>
    <w:rsid w:val="005037BC"/>
    <w:rsid w:val="00503BDD"/>
    <w:rsid w:val="005068A9"/>
    <w:rsid w:val="00524B0F"/>
    <w:rsid w:val="00531A17"/>
    <w:rsid w:val="00532A47"/>
    <w:rsid w:val="005424A6"/>
    <w:rsid w:val="0054287B"/>
    <w:rsid w:val="00552914"/>
    <w:rsid w:val="00553CFF"/>
    <w:rsid w:val="00576427"/>
    <w:rsid w:val="00591884"/>
    <w:rsid w:val="005937EF"/>
    <w:rsid w:val="005B2739"/>
    <w:rsid w:val="005B4CCD"/>
    <w:rsid w:val="005B5ADE"/>
    <w:rsid w:val="005D0293"/>
    <w:rsid w:val="005E6F6F"/>
    <w:rsid w:val="005F5B3A"/>
    <w:rsid w:val="0060140E"/>
    <w:rsid w:val="006032DD"/>
    <w:rsid w:val="00614127"/>
    <w:rsid w:val="00626B5F"/>
    <w:rsid w:val="00641B7F"/>
    <w:rsid w:val="0064270E"/>
    <w:rsid w:val="0064334B"/>
    <w:rsid w:val="00651C0A"/>
    <w:rsid w:val="00653153"/>
    <w:rsid w:val="006533C3"/>
    <w:rsid w:val="006677CF"/>
    <w:rsid w:val="00680B33"/>
    <w:rsid w:val="00684D2B"/>
    <w:rsid w:val="006C5A62"/>
    <w:rsid w:val="006D461A"/>
    <w:rsid w:val="006F374B"/>
    <w:rsid w:val="006F7E24"/>
    <w:rsid w:val="00703ED6"/>
    <w:rsid w:val="00706D39"/>
    <w:rsid w:val="00707667"/>
    <w:rsid w:val="007113D5"/>
    <w:rsid w:val="00726659"/>
    <w:rsid w:val="0073779F"/>
    <w:rsid w:val="00743C8E"/>
    <w:rsid w:val="00762053"/>
    <w:rsid w:val="0076711C"/>
    <w:rsid w:val="007A7310"/>
    <w:rsid w:val="007D079E"/>
    <w:rsid w:val="007D10B3"/>
    <w:rsid w:val="007E5328"/>
    <w:rsid w:val="007E75FA"/>
    <w:rsid w:val="007E7775"/>
    <w:rsid w:val="007F3837"/>
    <w:rsid w:val="008209C9"/>
    <w:rsid w:val="008224B7"/>
    <w:rsid w:val="008240FF"/>
    <w:rsid w:val="00827619"/>
    <w:rsid w:val="008455B8"/>
    <w:rsid w:val="008560FE"/>
    <w:rsid w:val="00863603"/>
    <w:rsid w:val="00865AA9"/>
    <w:rsid w:val="008769DA"/>
    <w:rsid w:val="00883D38"/>
    <w:rsid w:val="008A0F6F"/>
    <w:rsid w:val="008A6333"/>
    <w:rsid w:val="008B1BCD"/>
    <w:rsid w:val="008B3AC7"/>
    <w:rsid w:val="008B6E78"/>
    <w:rsid w:val="008C690D"/>
    <w:rsid w:val="008C6F6E"/>
    <w:rsid w:val="008D231C"/>
    <w:rsid w:val="008D4515"/>
    <w:rsid w:val="008E4361"/>
    <w:rsid w:val="008F1773"/>
    <w:rsid w:val="00944D67"/>
    <w:rsid w:val="00945D12"/>
    <w:rsid w:val="00953DBD"/>
    <w:rsid w:val="009552EB"/>
    <w:rsid w:val="0096121A"/>
    <w:rsid w:val="00964BCC"/>
    <w:rsid w:val="00965EA5"/>
    <w:rsid w:val="00970A9F"/>
    <w:rsid w:val="00972DEB"/>
    <w:rsid w:val="00990F15"/>
    <w:rsid w:val="009E4B3E"/>
    <w:rsid w:val="009F31FF"/>
    <w:rsid w:val="009F3574"/>
    <w:rsid w:val="00A03260"/>
    <w:rsid w:val="00A14897"/>
    <w:rsid w:val="00A17C03"/>
    <w:rsid w:val="00A30E48"/>
    <w:rsid w:val="00A36065"/>
    <w:rsid w:val="00A36D24"/>
    <w:rsid w:val="00A42A84"/>
    <w:rsid w:val="00A45124"/>
    <w:rsid w:val="00A46394"/>
    <w:rsid w:val="00A55AE0"/>
    <w:rsid w:val="00A6181F"/>
    <w:rsid w:val="00A66EE1"/>
    <w:rsid w:val="00A70CCE"/>
    <w:rsid w:val="00AA7E9E"/>
    <w:rsid w:val="00AB5AD2"/>
    <w:rsid w:val="00AF26AB"/>
    <w:rsid w:val="00AF36F3"/>
    <w:rsid w:val="00B01386"/>
    <w:rsid w:val="00B03C2B"/>
    <w:rsid w:val="00B154DD"/>
    <w:rsid w:val="00B326D3"/>
    <w:rsid w:val="00B364C1"/>
    <w:rsid w:val="00B61BF6"/>
    <w:rsid w:val="00B7049B"/>
    <w:rsid w:val="00B75618"/>
    <w:rsid w:val="00B83D89"/>
    <w:rsid w:val="00B92573"/>
    <w:rsid w:val="00B958DD"/>
    <w:rsid w:val="00BA352E"/>
    <w:rsid w:val="00BB49BF"/>
    <w:rsid w:val="00BB5314"/>
    <w:rsid w:val="00BD309E"/>
    <w:rsid w:val="00BD40D8"/>
    <w:rsid w:val="00BE1068"/>
    <w:rsid w:val="00BE1398"/>
    <w:rsid w:val="00BE3F1D"/>
    <w:rsid w:val="00BF3657"/>
    <w:rsid w:val="00BF3DCF"/>
    <w:rsid w:val="00BF44DB"/>
    <w:rsid w:val="00BF5443"/>
    <w:rsid w:val="00C02BB6"/>
    <w:rsid w:val="00C0552A"/>
    <w:rsid w:val="00C2346E"/>
    <w:rsid w:val="00C35411"/>
    <w:rsid w:val="00C42984"/>
    <w:rsid w:val="00C5603A"/>
    <w:rsid w:val="00CA6914"/>
    <w:rsid w:val="00CA7C6A"/>
    <w:rsid w:val="00CB19C1"/>
    <w:rsid w:val="00CB6DDC"/>
    <w:rsid w:val="00CC294E"/>
    <w:rsid w:val="00CC71E0"/>
    <w:rsid w:val="00CC7EDE"/>
    <w:rsid w:val="00CF055A"/>
    <w:rsid w:val="00D04303"/>
    <w:rsid w:val="00D062CE"/>
    <w:rsid w:val="00D07758"/>
    <w:rsid w:val="00D119B3"/>
    <w:rsid w:val="00D150D4"/>
    <w:rsid w:val="00D24F6C"/>
    <w:rsid w:val="00D3303B"/>
    <w:rsid w:val="00D34133"/>
    <w:rsid w:val="00D36B47"/>
    <w:rsid w:val="00D61085"/>
    <w:rsid w:val="00D62337"/>
    <w:rsid w:val="00D9129D"/>
    <w:rsid w:val="00DA7187"/>
    <w:rsid w:val="00DB1C8E"/>
    <w:rsid w:val="00DB35EA"/>
    <w:rsid w:val="00DC2A79"/>
    <w:rsid w:val="00DD528E"/>
    <w:rsid w:val="00DF4844"/>
    <w:rsid w:val="00DF4CAD"/>
    <w:rsid w:val="00E0109C"/>
    <w:rsid w:val="00E2642F"/>
    <w:rsid w:val="00E32588"/>
    <w:rsid w:val="00E35F04"/>
    <w:rsid w:val="00E55A43"/>
    <w:rsid w:val="00E73E34"/>
    <w:rsid w:val="00E77AFA"/>
    <w:rsid w:val="00E80616"/>
    <w:rsid w:val="00E82550"/>
    <w:rsid w:val="00E85A92"/>
    <w:rsid w:val="00E87EAC"/>
    <w:rsid w:val="00E9339C"/>
    <w:rsid w:val="00EB2B48"/>
    <w:rsid w:val="00EB4AE3"/>
    <w:rsid w:val="00EC3DD0"/>
    <w:rsid w:val="00ED19F0"/>
    <w:rsid w:val="00ED211B"/>
    <w:rsid w:val="00EE1E4E"/>
    <w:rsid w:val="00EF0B80"/>
    <w:rsid w:val="00F0587D"/>
    <w:rsid w:val="00F10CC4"/>
    <w:rsid w:val="00F21FE0"/>
    <w:rsid w:val="00F257BD"/>
    <w:rsid w:val="00F30F38"/>
    <w:rsid w:val="00F331D2"/>
    <w:rsid w:val="00F409B5"/>
    <w:rsid w:val="00F524D2"/>
    <w:rsid w:val="00F56ED9"/>
    <w:rsid w:val="00F635E8"/>
    <w:rsid w:val="00F667D3"/>
    <w:rsid w:val="00F67107"/>
    <w:rsid w:val="00F67356"/>
    <w:rsid w:val="00F75C9B"/>
    <w:rsid w:val="00F75FEF"/>
    <w:rsid w:val="00F761F3"/>
    <w:rsid w:val="00F832B5"/>
    <w:rsid w:val="00FA3381"/>
    <w:rsid w:val="00FB150D"/>
    <w:rsid w:val="00FB5AD1"/>
    <w:rsid w:val="00FC1A0E"/>
    <w:rsid w:val="00FD05BD"/>
    <w:rsid w:val="00FE714E"/>
    <w:rsid w:val="00FF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961B"/>
  <w15:docId w15:val="{240DF666-ED09-4C7B-91C4-56C0B109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9129D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D9129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F635E8"/>
    <w:pPr>
      <w:ind w:left="720"/>
      <w:contextualSpacing/>
      <w:jc w:val="both"/>
    </w:pPr>
    <w:rPr>
      <w:szCs w:val="24"/>
    </w:rPr>
  </w:style>
  <w:style w:type="paragraph" w:styleId="NoSpacing">
    <w:name w:val="No Spacing"/>
    <w:uiPriority w:val="1"/>
    <w:qFormat/>
    <w:rsid w:val="000F430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55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AE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AE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D2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4512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0B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B8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F0331"/>
    <w:pPr>
      <w:widowControl w:val="0"/>
      <w:autoSpaceDE w:val="0"/>
      <w:autoSpaceDN w:val="0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F0331"/>
    <w:pPr>
      <w:spacing w:before="100" w:beforeAutospacing="1" w:after="100" w:afterAutospacing="1"/>
    </w:pPr>
    <w:rPr>
      <w:szCs w:val="24"/>
    </w:rPr>
  </w:style>
  <w:style w:type="paragraph" w:customStyle="1" w:styleId="bold">
    <w:name w:val="bold"/>
    <w:basedOn w:val="Normal"/>
    <w:rsid w:val="004E33D1"/>
    <w:pPr>
      <w:spacing w:before="100" w:beforeAutospacing="1" w:after="100" w:afterAutospacing="1"/>
    </w:pPr>
    <w:rPr>
      <w:szCs w:val="24"/>
    </w:rPr>
  </w:style>
  <w:style w:type="character" w:customStyle="1" w:styleId="pronadjen">
    <w:name w:val="pronadjen"/>
    <w:basedOn w:val="DefaultParagraphFont"/>
    <w:rsid w:val="004E33D1"/>
  </w:style>
  <w:style w:type="paragraph" w:customStyle="1" w:styleId="clan">
    <w:name w:val="clan"/>
    <w:basedOn w:val="Normal"/>
    <w:rsid w:val="004E33D1"/>
    <w:pPr>
      <w:spacing w:before="100" w:beforeAutospacing="1" w:after="100" w:afterAutospacing="1"/>
    </w:pPr>
    <w:rPr>
      <w:szCs w:val="24"/>
    </w:rPr>
  </w:style>
  <w:style w:type="paragraph" w:customStyle="1" w:styleId="v2-clan-left-1">
    <w:name w:val="v2-clan-left-1"/>
    <w:basedOn w:val="Normal"/>
    <w:rsid w:val="004E33D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dovac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ozdov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D7C8-EB80-4792-B92E-D09E1342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marina.milosevic</dc:creator>
  <cp:lastModifiedBy>Svetozar Savić</cp:lastModifiedBy>
  <cp:revision>17</cp:revision>
  <cp:lastPrinted>2023-12-14T10:40:00Z</cp:lastPrinted>
  <dcterms:created xsi:type="dcterms:W3CDTF">2024-06-10T12:16:00Z</dcterms:created>
  <dcterms:modified xsi:type="dcterms:W3CDTF">2024-07-11T09:28:00Z</dcterms:modified>
</cp:coreProperties>
</file>