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C2" w:rsidRPr="005711AC" w:rsidRDefault="005A3EC2" w:rsidP="005A3EC2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</w:rPr>
        <w:t xml:space="preserve">        Веће градске општине Вождовац, на основу чл. 95. </w:t>
      </w:r>
      <w:r w:rsidRPr="005711AC">
        <w:rPr>
          <w:rFonts w:ascii="Times New Roman" w:hAnsi="Times New Roman" w:cs="Times New Roman"/>
          <w:b/>
        </w:rPr>
        <w:t>Закона о</w:t>
      </w:r>
      <w:r w:rsidRPr="005711AC">
        <w:rPr>
          <w:rFonts w:ascii="Times New Roman" w:hAnsi="Times New Roman" w:cs="Times New Roman"/>
          <w:b/>
          <w:lang w:val="sr-Cyrl-CS"/>
        </w:rPr>
        <w:t xml:space="preserve"> запосленима у аутономним покрајинама и јединицама локалне самоуправе </w:t>
      </w:r>
      <w:r w:rsidRPr="005711AC">
        <w:rPr>
          <w:rFonts w:ascii="Times New Roman" w:hAnsi="Times New Roman" w:cs="Times New Roman"/>
          <w:lang w:val="sr-Cyrl-CS"/>
        </w:rPr>
        <w:t>(</w:t>
      </w:r>
      <w:r w:rsidRPr="005711AC">
        <w:rPr>
          <w:rFonts w:ascii="Times New Roman" w:hAnsi="Times New Roman" w:cs="Times New Roman"/>
          <w:lang w:val="ru-RU"/>
        </w:rPr>
        <w:t>"Сл. гласник РС", бр. 21/2016, 113/17 и 113/17 – др.закон</w:t>
      </w:r>
      <w:r w:rsidRPr="005711AC">
        <w:rPr>
          <w:rFonts w:ascii="Times New Roman" w:hAnsi="Times New Roman" w:cs="Times New Roman"/>
          <w:lang w:val="sr-Cyrl-CS"/>
        </w:rPr>
        <w:t xml:space="preserve">), чл. 56. </w:t>
      </w:r>
      <w:r w:rsidRPr="005711AC">
        <w:rPr>
          <w:rFonts w:ascii="Times New Roman" w:hAnsi="Times New Roman" w:cs="Times New Roman"/>
          <w:b/>
          <w:lang w:val="sr-Cyrl-CS"/>
        </w:rPr>
        <w:t>Закона о локалној самоуправи</w:t>
      </w:r>
      <w:r w:rsidRPr="005711AC">
        <w:rPr>
          <w:rFonts w:ascii="Times New Roman" w:hAnsi="Times New Roman" w:cs="Times New Roman"/>
          <w:lang w:val="sr-Cyrl-CS"/>
        </w:rPr>
        <w:t xml:space="preserve"> ( „Сл. гласник РС“, бр. 129/2007, 83/2014- др.закон, 101/2016 – др.закон и 47/2018), чл. 11-27.  </w:t>
      </w:r>
      <w:r w:rsidRPr="005711AC">
        <w:rPr>
          <w:rFonts w:ascii="Times New Roman" w:hAnsi="Times New Roman" w:cs="Times New Roman"/>
          <w:b/>
          <w:lang w:val="sr-Cyrl-CS"/>
        </w:rPr>
        <w:t>Уредбе  о спровођењу интерног и јавног конкурса за попуњавање радних места у аутономним покрајинама и јединицама локалне самоуправе</w:t>
      </w:r>
      <w:r w:rsidRPr="005711AC">
        <w:rPr>
          <w:rFonts w:ascii="Times New Roman" w:hAnsi="Times New Roman" w:cs="Times New Roman"/>
          <w:lang w:val="sr-Cyrl-CS"/>
        </w:rPr>
        <w:t xml:space="preserve"> („Сл. гласник РС“, бр. 95/2016),  у складу са </w:t>
      </w:r>
      <w:r w:rsidRPr="005711AC">
        <w:rPr>
          <w:rFonts w:ascii="Times New Roman" w:hAnsi="Times New Roman" w:cs="Times New Roman"/>
          <w:b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Pr="005711AC">
        <w:rPr>
          <w:rFonts w:ascii="Times New Roman" w:hAnsi="Times New Roman" w:cs="Times New Roman"/>
          <w:lang w:val="sr-Cyrl-CS"/>
        </w:rPr>
        <w:t>(</w:t>
      </w:r>
      <w:r w:rsidRPr="005711AC">
        <w:rPr>
          <w:rFonts w:ascii="Times New Roman" w:hAnsi="Times New Roman" w:cs="Times New Roman"/>
          <w:lang w:val="sr-Latn-CS"/>
        </w:rPr>
        <w:t>I</w:t>
      </w:r>
      <w:r w:rsidRPr="005711AC">
        <w:rPr>
          <w:rFonts w:ascii="Times New Roman" w:hAnsi="Times New Roman" w:cs="Times New Roman"/>
        </w:rPr>
        <w:t>-бр. 110-</w:t>
      </w:r>
      <w:r w:rsidRPr="005711AC">
        <w:rPr>
          <w:rFonts w:ascii="Times New Roman" w:hAnsi="Times New Roman" w:cs="Times New Roman"/>
          <w:lang w:val="sr-Cyrl-CS"/>
        </w:rPr>
        <w:t>2</w:t>
      </w:r>
      <w:r w:rsidRPr="005711AC">
        <w:rPr>
          <w:rFonts w:ascii="Times New Roman" w:hAnsi="Times New Roman" w:cs="Times New Roman"/>
        </w:rPr>
        <w:t>/</w:t>
      </w:r>
      <w:r w:rsidRPr="005711AC">
        <w:rPr>
          <w:rFonts w:ascii="Times New Roman" w:hAnsi="Times New Roman" w:cs="Times New Roman"/>
          <w:lang w:val="sr-Cyrl-CS"/>
        </w:rPr>
        <w:t xml:space="preserve">2017 </w:t>
      </w:r>
      <w:r w:rsidRPr="005711AC">
        <w:rPr>
          <w:rFonts w:ascii="Times New Roman" w:hAnsi="Times New Roman" w:cs="Times New Roman"/>
        </w:rPr>
        <w:t>од</w:t>
      </w:r>
      <w:r w:rsidRPr="005711AC">
        <w:rPr>
          <w:rFonts w:ascii="Times New Roman" w:hAnsi="Times New Roman" w:cs="Times New Roman"/>
          <w:lang w:val="sr-Cyrl-CS"/>
        </w:rPr>
        <w:t xml:space="preserve"> 19.05.2017. године, </w:t>
      </w:r>
      <w:r w:rsidRPr="005711AC">
        <w:rPr>
          <w:rFonts w:ascii="Times New Roman" w:hAnsi="Times New Roman" w:cs="Times New Roman"/>
          <w:lang w:val="sr-Latn-CS"/>
        </w:rPr>
        <w:t>I</w:t>
      </w:r>
      <w:r w:rsidRPr="005711AC">
        <w:rPr>
          <w:rFonts w:ascii="Times New Roman" w:hAnsi="Times New Roman" w:cs="Times New Roman"/>
        </w:rPr>
        <w:t>-бр.</w:t>
      </w:r>
      <w:r w:rsidRPr="005711AC">
        <w:rPr>
          <w:rFonts w:ascii="Times New Roman" w:hAnsi="Times New Roman" w:cs="Times New Roman"/>
          <w:lang w:val="sr-Cyrl-CS"/>
        </w:rPr>
        <w:t xml:space="preserve">110-9/2017 од 20.10.2017. године, </w:t>
      </w:r>
      <w:r w:rsidRPr="005711AC">
        <w:rPr>
          <w:rFonts w:ascii="Times New Roman" w:hAnsi="Times New Roman" w:cs="Times New Roman"/>
          <w:lang w:val="sr-Latn-CS"/>
        </w:rPr>
        <w:t>I</w:t>
      </w:r>
      <w:r w:rsidRPr="005711AC">
        <w:rPr>
          <w:rFonts w:ascii="Times New Roman" w:hAnsi="Times New Roman" w:cs="Times New Roman"/>
        </w:rPr>
        <w:t>-бр.</w:t>
      </w:r>
      <w:r w:rsidRPr="005711AC">
        <w:rPr>
          <w:rFonts w:ascii="Times New Roman" w:hAnsi="Times New Roman" w:cs="Times New Roman"/>
          <w:lang w:val="sr-Cyrl-CS"/>
        </w:rPr>
        <w:t xml:space="preserve">110-3/2018 од 02.03.2018. године и </w:t>
      </w:r>
      <w:r w:rsidRPr="005711AC">
        <w:rPr>
          <w:rFonts w:ascii="Times New Roman" w:hAnsi="Times New Roman" w:cs="Times New Roman"/>
          <w:lang w:val="sr-Latn-CS"/>
        </w:rPr>
        <w:t>I</w:t>
      </w:r>
      <w:r w:rsidRPr="005711AC">
        <w:rPr>
          <w:rFonts w:ascii="Times New Roman" w:hAnsi="Times New Roman" w:cs="Times New Roman"/>
        </w:rPr>
        <w:t>-бр.</w:t>
      </w:r>
      <w:r w:rsidRPr="005711AC">
        <w:rPr>
          <w:rFonts w:ascii="Times New Roman" w:hAnsi="Times New Roman" w:cs="Times New Roman"/>
          <w:lang w:val="sr-Cyrl-CS"/>
        </w:rPr>
        <w:t xml:space="preserve">110-4/2018 од 29.03.2018. године) и надлежностима из чл. 58. став 1. тачка 8. </w:t>
      </w:r>
      <w:r w:rsidRPr="005711AC">
        <w:rPr>
          <w:rFonts w:ascii="Times New Roman" w:hAnsi="Times New Roman" w:cs="Times New Roman"/>
          <w:b/>
          <w:lang w:val="sr-Cyrl-CS"/>
        </w:rPr>
        <w:t xml:space="preserve">Статута градске општине Вождовац </w:t>
      </w:r>
      <w:r w:rsidRPr="005711AC">
        <w:rPr>
          <w:rFonts w:ascii="Times New Roman" w:hAnsi="Times New Roman" w:cs="Times New Roman"/>
          <w:lang w:val="sr-Cyrl-CS"/>
        </w:rPr>
        <w:t xml:space="preserve">(„Сл. лист града Београда“ бр. 36/10-пречишћен текст, 41/2013 и 55/2016), на седници одржаној дана </w:t>
      </w:r>
      <w:r w:rsidR="00EE6795">
        <w:rPr>
          <w:rFonts w:ascii="Times New Roman" w:hAnsi="Times New Roman" w:cs="Times New Roman"/>
        </w:rPr>
        <w:t>27</w:t>
      </w:r>
      <w:r w:rsidRPr="005711AC">
        <w:rPr>
          <w:rFonts w:ascii="Times New Roman" w:hAnsi="Times New Roman" w:cs="Times New Roman"/>
        </w:rPr>
        <w:t>.09.2018. године</w:t>
      </w:r>
      <w:r w:rsidRPr="005711AC">
        <w:rPr>
          <w:rFonts w:ascii="Times New Roman" w:hAnsi="Times New Roman" w:cs="Times New Roman"/>
          <w:lang w:val="sr-Cyrl-CS"/>
        </w:rPr>
        <w:t>, оглашава</w:t>
      </w:r>
    </w:p>
    <w:p w:rsidR="005A3EC2" w:rsidRPr="005711AC" w:rsidRDefault="005A3EC2" w:rsidP="005A3EC2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  <w:lang w:val="sr-Cyrl-CS"/>
        </w:rPr>
        <w:t xml:space="preserve"> </w:t>
      </w:r>
    </w:p>
    <w:p w:rsidR="005A3EC2" w:rsidRPr="005711AC" w:rsidRDefault="005A3EC2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711AC">
        <w:rPr>
          <w:rFonts w:ascii="Times New Roman" w:hAnsi="Times New Roman" w:cs="Times New Roman"/>
          <w:b/>
          <w:bCs/>
          <w:lang w:val="sr-Cyrl-CS"/>
        </w:rPr>
        <w:t>ЈАВНИ КОНКУРС</w:t>
      </w:r>
    </w:p>
    <w:p w:rsidR="00E338D9" w:rsidRPr="005711AC" w:rsidRDefault="00E338D9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711AC">
        <w:rPr>
          <w:rFonts w:ascii="Times New Roman" w:hAnsi="Times New Roman" w:cs="Times New Roman"/>
          <w:b/>
          <w:bCs/>
          <w:lang w:val="sr-Cyrl-CS"/>
        </w:rPr>
        <w:t xml:space="preserve">ЗА ПОПУЊАВАЊЕ ПОЛОЖАЈА </w:t>
      </w:r>
    </w:p>
    <w:p w:rsidR="00F6163E" w:rsidRPr="005711AC" w:rsidRDefault="00E338D9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711AC">
        <w:rPr>
          <w:rFonts w:ascii="Times New Roman" w:hAnsi="Times New Roman" w:cs="Times New Roman"/>
          <w:b/>
          <w:bCs/>
          <w:lang w:val="sr-Cyrl-CS"/>
        </w:rPr>
        <w:t xml:space="preserve"> НАЧЕЛНИКА УПРАВЕ ГРАДСКЕ ОПШТИНЕ ВОЖДОВАЦ</w:t>
      </w:r>
    </w:p>
    <w:p w:rsidR="00F6163E" w:rsidRPr="005711AC" w:rsidRDefault="00F6163E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338D9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11AC">
        <w:rPr>
          <w:rFonts w:ascii="Times New Roman" w:hAnsi="Times New Roman" w:cs="Times New Roman"/>
          <w:b/>
          <w:bCs/>
        </w:rPr>
        <w:t xml:space="preserve">I </w:t>
      </w:r>
      <w:r w:rsidRPr="005711AC">
        <w:rPr>
          <w:rFonts w:ascii="Times New Roman" w:hAnsi="Times New Roman" w:cs="Times New Roman"/>
          <w:bCs/>
        </w:rPr>
        <w:t>Орган у коме се положај попуњава: Управа градске општине Вождовац.</w:t>
      </w: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6163E" w:rsidRPr="0074144E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11AC">
        <w:rPr>
          <w:rFonts w:ascii="Times New Roman" w:hAnsi="Times New Roman" w:cs="Times New Roman"/>
          <w:b/>
          <w:bCs/>
        </w:rPr>
        <w:t xml:space="preserve">II </w:t>
      </w:r>
      <w:r w:rsidRPr="005711AC">
        <w:rPr>
          <w:rFonts w:ascii="Times New Roman" w:hAnsi="Times New Roman" w:cs="Times New Roman"/>
          <w:bCs/>
        </w:rPr>
        <w:t>Положај који се попуњава: Начелник Управе градске општине Вождовац –положај у I групи</w:t>
      </w:r>
      <w:r w:rsidR="0074144E">
        <w:rPr>
          <w:rFonts w:ascii="Times New Roman" w:hAnsi="Times New Roman" w:cs="Times New Roman"/>
          <w:bCs/>
        </w:rPr>
        <w:t>.</w:t>
      </w: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  <w:b/>
          <w:bCs/>
        </w:rPr>
        <w:t xml:space="preserve">III </w:t>
      </w:r>
      <w:r w:rsidR="00F624B1" w:rsidRPr="005711AC">
        <w:rPr>
          <w:rFonts w:ascii="Times New Roman" w:hAnsi="Times New Roman" w:cs="Times New Roman"/>
          <w:b/>
          <w:bCs/>
        </w:rPr>
        <w:t xml:space="preserve"> </w:t>
      </w:r>
      <w:r w:rsidR="00F624B1" w:rsidRPr="005711AC">
        <w:rPr>
          <w:rFonts w:ascii="Times New Roman" w:hAnsi="Times New Roman" w:cs="Times New Roman"/>
          <w:bCs/>
        </w:rPr>
        <w:t>Опис посла и услови рада з</w:t>
      </w:r>
      <w:r w:rsidRPr="005711AC">
        <w:rPr>
          <w:rFonts w:ascii="Times New Roman" w:hAnsi="Times New Roman" w:cs="Times New Roman"/>
          <w:bCs/>
        </w:rPr>
        <w:t>а положај</w:t>
      </w:r>
      <w:r w:rsidR="00141D3E">
        <w:rPr>
          <w:rFonts w:ascii="Times New Roman" w:hAnsi="Times New Roman" w:cs="Times New Roman"/>
          <w:bCs/>
        </w:rPr>
        <w:t xml:space="preserve"> </w:t>
      </w:r>
      <w:r w:rsidR="00141D3E">
        <w:rPr>
          <w:rFonts w:ascii="Times New Roman" w:hAnsi="Times New Roman" w:cs="Times New Roman"/>
          <w:bCs/>
          <w:lang/>
        </w:rPr>
        <w:t>н</w:t>
      </w:r>
      <w:r w:rsidR="006453A4" w:rsidRPr="005711AC">
        <w:rPr>
          <w:rFonts w:ascii="Times New Roman" w:hAnsi="Times New Roman" w:cs="Times New Roman"/>
          <w:bCs/>
        </w:rPr>
        <w:t>ачелника Управе који се попуњава</w:t>
      </w:r>
      <w:r w:rsidR="00F624B1" w:rsidRPr="005711AC">
        <w:rPr>
          <w:rFonts w:ascii="Times New Roman" w:hAnsi="Times New Roman" w:cs="Times New Roman"/>
          <w:bCs/>
        </w:rPr>
        <w:t>, предвиђени су</w:t>
      </w:r>
      <w:r w:rsidRPr="005711AC">
        <w:rPr>
          <w:rFonts w:ascii="Times New Roman" w:hAnsi="Times New Roman" w:cs="Times New Roman"/>
          <w:bCs/>
        </w:rPr>
        <w:t xml:space="preserve"> </w:t>
      </w:r>
      <w:r w:rsidRPr="005711AC">
        <w:rPr>
          <w:rFonts w:ascii="Times New Roman" w:hAnsi="Times New Roman" w:cs="Times New Roman"/>
          <w:lang w:val="sr-Cyrl-CS"/>
        </w:rPr>
        <w:t>Правилником о организацији и систематизацији радних места у Управи градске општине Вождовац</w:t>
      </w:r>
      <w:r w:rsidR="006453A4" w:rsidRPr="005711AC">
        <w:rPr>
          <w:rFonts w:ascii="Times New Roman" w:hAnsi="Times New Roman" w:cs="Times New Roman"/>
          <w:lang w:val="sr-Cyrl-CS"/>
        </w:rPr>
        <w:t>, и то:</w:t>
      </w: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6163E" w:rsidRPr="005711AC" w:rsidRDefault="00F6163E" w:rsidP="00F6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711AC">
        <w:rPr>
          <w:rFonts w:ascii="Times New Roman" w:hAnsi="Times New Roman" w:cs="Times New Roman"/>
          <w:lang w:val="sr-Cyrl-CS"/>
        </w:rPr>
        <w:t xml:space="preserve">Опис посла: </w:t>
      </w:r>
      <w:r w:rsidRPr="005711AC">
        <w:rPr>
          <w:rFonts w:ascii="Times New Roman" w:hAnsi="Times New Roman" w:cs="Times New Roman"/>
        </w:rPr>
        <w:t xml:space="preserve">Руководи и координира радом 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>праве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</w:t>
      </w:r>
      <w:r w:rsidRPr="005711AC">
        <w:rPr>
          <w:rFonts w:ascii="Times New Roman" w:hAnsi="Times New Roman" w:cs="Times New Roman"/>
        </w:rPr>
        <w:t xml:space="preserve">; планира, усмерава и надзире рад 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>праве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</w:t>
      </w:r>
      <w:r w:rsidRPr="005711AC">
        <w:rPr>
          <w:rFonts w:ascii="Times New Roman" w:hAnsi="Times New Roman" w:cs="Times New Roman"/>
        </w:rPr>
        <w:t xml:space="preserve">; усклађује рад организационих јединица 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>праве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</w:t>
      </w:r>
      <w:r w:rsidRPr="005711AC">
        <w:rPr>
          <w:rFonts w:ascii="Times New Roman" w:hAnsi="Times New Roman" w:cs="Times New Roman"/>
        </w:rPr>
        <w:t xml:space="preserve"> и обезбеђује њено функционисање као јединственог органа; остварује сарадњу организационих јединица у оквиру 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>праве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</w:t>
      </w:r>
      <w:r w:rsidRPr="005711AC">
        <w:rPr>
          <w:rFonts w:ascii="Times New Roman" w:hAnsi="Times New Roman" w:cs="Times New Roman"/>
        </w:rPr>
        <w:t>; обавља и друге послове у складу са законом, Статутом</w:t>
      </w:r>
      <w:r w:rsidRPr="005711AC">
        <w:rPr>
          <w:rFonts w:ascii="Times New Roman" w:hAnsi="Times New Roman" w:cs="Times New Roman"/>
          <w:lang w:val="sr-Cyrl-CS"/>
        </w:rPr>
        <w:t xml:space="preserve"> градске</w:t>
      </w:r>
      <w:r w:rsidRPr="005711AC">
        <w:rPr>
          <w:rFonts w:ascii="Times New Roman" w:hAnsi="Times New Roman" w:cs="Times New Roman"/>
        </w:rPr>
        <w:t xml:space="preserve"> општине, одлукама Скупштине </w:t>
      </w:r>
      <w:r w:rsidRPr="005711AC">
        <w:rPr>
          <w:rFonts w:ascii="Times New Roman" w:hAnsi="Times New Roman" w:cs="Times New Roman"/>
          <w:lang w:val="sr-Cyrl-CS"/>
        </w:rPr>
        <w:t xml:space="preserve"> градске </w:t>
      </w:r>
      <w:r w:rsidRPr="005711AC">
        <w:rPr>
          <w:rFonts w:ascii="Times New Roman" w:hAnsi="Times New Roman" w:cs="Times New Roman"/>
        </w:rPr>
        <w:t xml:space="preserve">општине, </w:t>
      </w:r>
      <w:r w:rsidRPr="005711AC">
        <w:rPr>
          <w:rFonts w:ascii="Times New Roman" w:hAnsi="Times New Roman" w:cs="Times New Roman"/>
          <w:lang w:val="sr-Cyrl-CS"/>
        </w:rPr>
        <w:t>В</w:t>
      </w:r>
      <w:r w:rsidRPr="005711AC">
        <w:rPr>
          <w:rFonts w:ascii="Times New Roman" w:hAnsi="Times New Roman" w:cs="Times New Roman"/>
        </w:rPr>
        <w:t>ећ</w:t>
      </w:r>
      <w:r w:rsidR="00231CBA">
        <w:rPr>
          <w:rFonts w:ascii="Times New Roman" w:hAnsi="Times New Roman" w:cs="Times New Roman"/>
        </w:rPr>
        <w:t>a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</w:t>
      </w:r>
      <w:r w:rsidRPr="005711AC">
        <w:rPr>
          <w:rFonts w:ascii="Times New Roman" w:hAnsi="Times New Roman" w:cs="Times New Roman"/>
        </w:rPr>
        <w:t xml:space="preserve"> и Председника</w:t>
      </w:r>
      <w:r w:rsidRPr="005711AC">
        <w:rPr>
          <w:rFonts w:ascii="Times New Roman" w:hAnsi="Times New Roman" w:cs="Times New Roman"/>
          <w:lang w:val="sr-Cyrl-CS"/>
        </w:rPr>
        <w:t xml:space="preserve"> градске</w:t>
      </w:r>
      <w:r w:rsidRPr="005711AC">
        <w:rPr>
          <w:rFonts w:ascii="Times New Roman" w:hAnsi="Times New Roman" w:cs="Times New Roman"/>
        </w:rPr>
        <w:t xml:space="preserve"> општине.</w:t>
      </w:r>
    </w:p>
    <w:p w:rsidR="00F6163E" w:rsidRPr="005711AC" w:rsidRDefault="00F6163E" w:rsidP="00F6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</w:rPr>
        <w:t xml:space="preserve"> Услови:</w:t>
      </w:r>
      <w:r w:rsidRPr="005711AC">
        <w:rPr>
          <w:rFonts w:ascii="Times New Roman" w:hAnsi="Times New Roman" w:cs="Times New Roman"/>
          <w:lang w:val="sr-Cyrl-CS"/>
        </w:rPr>
        <w:t xml:space="preserve"> С</w:t>
      </w:r>
      <w:r w:rsidRPr="005711AC">
        <w:rPr>
          <w:rFonts w:ascii="Times New Roman" w:hAnsi="Times New Roman" w:cs="Times New Roman"/>
        </w:rPr>
        <w:t>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</w:t>
      </w:r>
      <w:r w:rsidRPr="005711AC">
        <w:rPr>
          <w:rFonts w:ascii="Times New Roman" w:hAnsi="Times New Roman" w:cs="Times New Roman"/>
          <w:lang w:val="sr-Cyrl-CS"/>
        </w:rPr>
        <w:t>.</w:t>
      </w:r>
    </w:p>
    <w:p w:rsidR="00F6163E" w:rsidRPr="005711AC" w:rsidRDefault="00F6163E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6163E" w:rsidRPr="005711AC" w:rsidRDefault="00F43F1A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</w:rPr>
        <w:t xml:space="preserve"> </w:t>
      </w:r>
      <w:r w:rsidRPr="00F43F1A">
        <w:rPr>
          <w:rFonts w:ascii="Times New Roman" w:hAnsi="Times New Roman" w:cs="Times New Roman"/>
        </w:rPr>
        <w:t>Трајање рада</w:t>
      </w:r>
      <w:r>
        <w:rPr>
          <w:rFonts w:ascii="Times New Roman" w:hAnsi="Times New Roman" w:cs="Times New Roman"/>
        </w:rPr>
        <w:t xml:space="preserve"> и место рада</w:t>
      </w:r>
      <w:r w:rsidRPr="00F43F1A">
        <w:rPr>
          <w:rFonts w:ascii="Times New Roman" w:hAnsi="Times New Roman" w:cs="Times New Roman"/>
        </w:rPr>
        <w:t xml:space="preserve"> на положају:</w:t>
      </w:r>
      <w:r w:rsidR="006453A4" w:rsidRPr="005711AC">
        <w:rPr>
          <w:rFonts w:ascii="Times New Roman" w:hAnsi="Times New Roman" w:cs="Times New Roman"/>
          <w:lang w:val="sr-Cyrl-CS"/>
        </w:rPr>
        <w:t xml:space="preserve"> Рад</w:t>
      </w:r>
      <w:r w:rsidR="00F6163E" w:rsidRPr="005711AC">
        <w:rPr>
          <w:rFonts w:ascii="Times New Roman" w:hAnsi="Times New Roman" w:cs="Times New Roman"/>
          <w:lang w:val="sr-Cyrl-CS"/>
        </w:rPr>
        <w:t xml:space="preserve"> на п</w:t>
      </w:r>
      <w:r w:rsidR="00141D3E">
        <w:rPr>
          <w:rFonts w:ascii="Times New Roman" w:hAnsi="Times New Roman" w:cs="Times New Roman"/>
          <w:lang w:val="sr-Cyrl-CS"/>
        </w:rPr>
        <w:t>оложају н</w:t>
      </w:r>
      <w:r w:rsidR="006453A4" w:rsidRPr="005711AC">
        <w:rPr>
          <w:rFonts w:ascii="Times New Roman" w:hAnsi="Times New Roman" w:cs="Times New Roman"/>
          <w:lang w:val="sr-Cyrl-CS"/>
        </w:rPr>
        <w:t>ачелника Управе градске</w:t>
      </w:r>
      <w:r w:rsidR="00F6163E" w:rsidRPr="005711AC">
        <w:rPr>
          <w:rFonts w:ascii="Times New Roman" w:hAnsi="Times New Roman" w:cs="Times New Roman"/>
          <w:lang w:val="sr-Cyrl-CS"/>
        </w:rPr>
        <w:t xml:space="preserve"> општине Вождовац траје пет година, а место рада је</w:t>
      </w:r>
      <w:r w:rsidR="0097459B" w:rsidRPr="005711AC">
        <w:rPr>
          <w:rFonts w:ascii="Times New Roman" w:hAnsi="Times New Roman" w:cs="Times New Roman"/>
          <w:lang w:val="sr-Cyrl-CS"/>
        </w:rPr>
        <w:t xml:space="preserve"> градска општина Вождовац,</w:t>
      </w:r>
      <w:r w:rsidR="00F6163E" w:rsidRPr="005711AC">
        <w:rPr>
          <w:rFonts w:ascii="Times New Roman" w:hAnsi="Times New Roman" w:cs="Times New Roman"/>
          <w:lang w:val="sr-Cyrl-CS"/>
        </w:rPr>
        <w:t xml:space="preserve"> ул.</w:t>
      </w:r>
      <w:r w:rsidR="006453A4" w:rsidRPr="005711AC">
        <w:rPr>
          <w:rFonts w:ascii="Times New Roman" w:hAnsi="Times New Roman" w:cs="Times New Roman"/>
          <w:lang w:val="sr-Cyrl-CS"/>
        </w:rPr>
        <w:t xml:space="preserve"> </w:t>
      </w:r>
      <w:r w:rsidR="00F6163E" w:rsidRPr="005711AC">
        <w:rPr>
          <w:rFonts w:ascii="Times New Roman" w:hAnsi="Times New Roman" w:cs="Times New Roman"/>
          <w:lang w:val="sr-Cyrl-CS"/>
        </w:rPr>
        <w:t>Устаничка бр.</w:t>
      </w:r>
      <w:r w:rsidR="0097459B" w:rsidRPr="005711AC">
        <w:rPr>
          <w:rFonts w:ascii="Times New Roman" w:hAnsi="Times New Roman" w:cs="Times New Roman"/>
          <w:lang w:val="sr-Cyrl-CS"/>
        </w:rPr>
        <w:t xml:space="preserve"> </w:t>
      </w:r>
      <w:r w:rsidR="00F6163E" w:rsidRPr="005711AC">
        <w:rPr>
          <w:rFonts w:ascii="Times New Roman" w:hAnsi="Times New Roman" w:cs="Times New Roman"/>
          <w:lang w:val="sr-Cyrl-CS"/>
        </w:rPr>
        <w:t>53, Београд.</w:t>
      </w:r>
    </w:p>
    <w:p w:rsidR="00FA0C9C" w:rsidRPr="005711AC" w:rsidRDefault="00FA0C9C" w:rsidP="00F6163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A0C9C" w:rsidRPr="005711AC" w:rsidRDefault="00F43F1A" w:rsidP="00FA0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A0C9C" w:rsidRPr="005711AC">
        <w:rPr>
          <w:rFonts w:ascii="Times New Roman" w:hAnsi="Times New Roman" w:cs="Times New Roman"/>
          <w:b/>
        </w:rPr>
        <w:t>V</w:t>
      </w:r>
      <w:r w:rsidR="00FA0C9C" w:rsidRPr="005711AC">
        <w:rPr>
          <w:rFonts w:ascii="Times New Roman" w:hAnsi="Times New Roman" w:cs="Times New Roman"/>
        </w:rPr>
        <w:t xml:space="preserve"> </w:t>
      </w:r>
      <w:r w:rsidR="00FA0C9C" w:rsidRPr="005711AC">
        <w:rPr>
          <w:rFonts w:ascii="Times New Roman" w:hAnsi="Times New Roman" w:cs="Times New Roman"/>
          <w:b/>
          <w:lang w:val="sr-Cyrl-CS"/>
        </w:rPr>
        <w:t>Стручна оспособљеност, знања и вештине који се проверавају у изборном поступку:</w:t>
      </w:r>
    </w:p>
    <w:p w:rsidR="00FA0C9C" w:rsidRPr="005711AC" w:rsidRDefault="00FA0C9C" w:rsidP="00FA0C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391E" w:rsidRDefault="008711DE" w:rsidP="005711AC">
      <w:pPr>
        <w:pStyle w:val="BodyText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</w:t>
      </w:r>
      <w:r w:rsidR="00FA0C9C" w:rsidRPr="005711AC">
        <w:rPr>
          <w:sz w:val="22"/>
          <w:szCs w:val="22"/>
          <w:lang w:val="sr-Cyrl-CS"/>
        </w:rPr>
        <w:t xml:space="preserve">  </w:t>
      </w:r>
      <w:r w:rsidR="005326F1">
        <w:rPr>
          <w:sz w:val="22"/>
          <w:szCs w:val="22"/>
        </w:rPr>
        <w:t xml:space="preserve">У поступку за избор </w:t>
      </w:r>
      <w:r w:rsidR="005326F1">
        <w:rPr>
          <w:sz w:val="22"/>
          <w:szCs w:val="22"/>
          <w:lang/>
        </w:rPr>
        <w:t>н</w:t>
      </w:r>
      <w:r w:rsidR="00FA0C9C" w:rsidRPr="005711AC">
        <w:rPr>
          <w:sz w:val="22"/>
          <w:szCs w:val="22"/>
        </w:rPr>
        <w:t>ачелника Управе градске општине Вождовац, Конкурсна комисија врши проверу и оцењивање стручне оспособљености за рад на положају, усменим разговором са учесницима кокурса</w:t>
      </w:r>
      <w:r w:rsidR="00231CBA">
        <w:rPr>
          <w:sz w:val="22"/>
          <w:szCs w:val="22"/>
        </w:rPr>
        <w:t>,</w:t>
      </w:r>
      <w:r w:rsidR="00FA0C9C" w:rsidRPr="005711AC">
        <w:rPr>
          <w:sz w:val="22"/>
          <w:szCs w:val="22"/>
        </w:rPr>
        <w:t xml:space="preserve"> </w:t>
      </w:r>
      <w:r w:rsidR="0097459B" w:rsidRPr="005711AC">
        <w:rPr>
          <w:sz w:val="22"/>
          <w:szCs w:val="22"/>
        </w:rPr>
        <w:t>провером</w:t>
      </w:r>
      <w:r w:rsidR="00FA0C9C" w:rsidRPr="005711AC">
        <w:rPr>
          <w:sz w:val="22"/>
          <w:szCs w:val="22"/>
        </w:rPr>
        <w:t xml:space="preserve"> зна</w:t>
      </w:r>
      <w:r w:rsidR="005711AC" w:rsidRPr="005711AC">
        <w:rPr>
          <w:sz w:val="22"/>
          <w:szCs w:val="22"/>
        </w:rPr>
        <w:t>ња из следећих области: познавање закона из области ло</w:t>
      </w:r>
      <w:r w:rsidR="00FA0C9C" w:rsidRPr="005711AC">
        <w:rPr>
          <w:sz w:val="22"/>
          <w:szCs w:val="22"/>
        </w:rPr>
        <w:t>калне самоуправе –</w:t>
      </w:r>
      <w:r w:rsidR="00FA0C9C" w:rsidRPr="005711AC">
        <w:rPr>
          <w:b/>
          <w:sz w:val="22"/>
          <w:szCs w:val="22"/>
          <w:lang w:val="sr-Cyrl-CS"/>
        </w:rPr>
        <w:t>Закона о локалној самоуправи</w:t>
      </w:r>
      <w:r w:rsidR="00FA0C9C" w:rsidRPr="005711AC">
        <w:rPr>
          <w:sz w:val="22"/>
          <w:szCs w:val="22"/>
          <w:lang w:val="sr-Cyrl-CS"/>
        </w:rPr>
        <w:t xml:space="preserve"> ( „Сл. гласник РС“, бр. 129/2007, 83/2014- др.закон, 101/2016 – др.закон и 47/2018), </w:t>
      </w:r>
      <w:r w:rsidR="00FA0C9C" w:rsidRPr="005711AC">
        <w:rPr>
          <w:b/>
          <w:sz w:val="22"/>
          <w:szCs w:val="22"/>
        </w:rPr>
        <w:t>Закона о</w:t>
      </w:r>
      <w:r w:rsidR="00FA0C9C" w:rsidRPr="005711AC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FA0C9C" w:rsidRPr="005711AC">
        <w:rPr>
          <w:sz w:val="22"/>
          <w:szCs w:val="22"/>
          <w:lang w:val="sr-Cyrl-CS"/>
        </w:rPr>
        <w:t>(</w:t>
      </w:r>
      <w:r w:rsidR="00FA0C9C" w:rsidRPr="005711AC">
        <w:rPr>
          <w:sz w:val="22"/>
          <w:szCs w:val="22"/>
          <w:lang w:val="ru-RU"/>
        </w:rPr>
        <w:t>"Сл. гласник РС", бр. 21/2016, 113/17 и 113/17 – др.закон</w:t>
      </w:r>
      <w:r w:rsidR="00FA0C9C" w:rsidRPr="005711AC">
        <w:rPr>
          <w:sz w:val="22"/>
          <w:szCs w:val="22"/>
          <w:lang w:val="sr-Cyrl-CS"/>
        </w:rPr>
        <w:t>),</w:t>
      </w:r>
      <w:r w:rsidR="00FA0C9C" w:rsidRPr="005711AC">
        <w:rPr>
          <w:sz w:val="22"/>
          <w:szCs w:val="22"/>
          <w:lang w:val="ru-RU"/>
        </w:rPr>
        <w:t xml:space="preserve"> </w:t>
      </w:r>
      <w:r w:rsidR="00FA0C9C" w:rsidRPr="005711AC">
        <w:rPr>
          <w:b/>
          <w:sz w:val="22"/>
          <w:szCs w:val="22"/>
          <w:lang w:val="ru-RU"/>
        </w:rPr>
        <w:t>Закон</w:t>
      </w:r>
      <w:r w:rsidR="00155308" w:rsidRPr="005711AC">
        <w:rPr>
          <w:b/>
          <w:sz w:val="22"/>
          <w:szCs w:val="22"/>
          <w:lang w:val="ru-RU"/>
        </w:rPr>
        <w:t>а</w:t>
      </w:r>
      <w:r w:rsidR="00FA0C9C" w:rsidRPr="005711AC">
        <w:rPr>
          <w:b/>
          <w:sz w:val="22"/>
          <w:szCs w:val="22"/>
          <w:lang w:val="ru-RU"/>
        </w:rPr>
        <w:t xml:space="preserve"> о </w:t>
      </w:r>
      <w:r w:rsidR="00FA0C9C" w:rsidRPr="005711AC">
        <w:rPr>
          <w:b/>
          <w:sz w:val="22"/>
          <w:szCs w:val="22"/>
          <w:lang w:val="ru-RU"/>
        </w:rPr>
        <w:lastRenderedPageBreak/>
        <w:t>оп</w:t>
      </w:r>
      <w:r w:rsidR="00231CBA">
        <w:rPr>
          <w:b/>
          <w:sz w:val="22"/>
          <w:szCs w:val="22"/>
        </w:rPr>
        <w:t>ш</w:t>
      </w:r>
      <w:r w:rsidR="00FA0C9C" w:rsidRPr="005711AC">
        <w:rPr>
          <w:b/>
          <w:sz w:val="22"/>
          <w:szCs w:val="22"/>
          <w:lang w:val="ru-RU"/>
        </w:rPr>
        <w:t>тем управном поступку</w:t>
      </w:r>
      <w:r w:rsidR="00155308" w:rsidRPr="005711AC">
        <w:rPr>
          <w:b/>
          <w:sz w:val="22"/>
          <w:szCs w:val="22"/>
          <w:lang w:val="ru-RU"/>
        </w:rPr>
        <w:t xml:space="preserve"> (</w:t>
      </w:r>
      <w:r w:rsidR="00155308" w:rsidRPr="005711AC">
        <w:rPr>
          <w:sz w:val="22"/>
          <w:szCs w:val="22"/>
          <w:lang w:val="ru-RU"/>
        </w:rPr>
        <w:t>"Сл. гласник РС", бр. 18/2016)</w:t>
      </w:r>
      <w:r w:rsidR="00F43F1A">
        <w:rPr>
          <w:sz w:val="22"/>
          <w:szCs w:val="22"/>
        </w:rPr>
        <w:t>,</w:t>
      </w:r>
      <w:r w:rsidR="0097459B" w:rsidRPr="005711AC">
        <w:rPr>
          <w:sz w:val="22"/>
          <w:szCs w:val="22"/>
          <w:lang w:val="ru-RU"/>
        </w:rPr>
        <w:t xml:space="preserve"> </w:t>
      </w:r>
      <w:r w:rsidR="0074144E" w:rsidRPr="0074144E">
        <w:rPr>
          <w:b/>
          <w:sz w:val="22"/>
          <w:szCs w:val="22"/>
          <w:lang w:val="ru-RU"/>
        </w:rPr>
        <w:t>Закон</w:t>
      </w:r>
      <w:r w:rsidR="0074144E">
        <w:rPr>
          <w:b/>
          <w:sz w:val="22"/>
          <w:szCs w:val="22"/>
          <w:lang w:val="ru-RU"/>
        </w:rPr>
        <w:t>а</w:t>
      </w:r>
      <w:r w:rsidR="0074144E" w:rsidRPr="0074144E">
        <w:rPr>
          <w:b/>
          <w:sz w:val="22"/>
          <w:szCs w:val="22"/>
          <w:lang w:val="ru-RU"/>
        </w:rPr>
        <w:t xml:space="preserve"> о локалним изборима</w:t>
      </w:r>
      <w:r w:rsidR="0074144E">
        <w:rPr>
          <w:sz w:val="22"/>
          <w:szCs w:val="22"/>
          <w:lang w:val="ru-RU"/>
        </w:rPr>
        <w:t xml:space="preserve"> </w:t>
      </w:r>
      <w:r w:rsidR="0074144E" w:rsidRPr="005711AC">
        <w:rPr>
          <w:sz w:val="22"/>
          <w:szCs w:val="22"/>
          <w:lang w:val="sr-Cyrl-CS"/>
        </w:rPr>
        <w:t>(</w:t>
      </w:r>
      <w:r w:rsidR="0074144E" w:rsidRPr="005711AC">
        <w:rPr>
          <w:sz w:val="22"/>
          <w:szCs w:val="22"/>
          <w:lang w:val="ru-RU"/>
        </w:rPr>
        <w:t xml:space="preserve">"Сл. гласник РС", бр. </w:t>
      </w:r>
      <w:r w:rsidR="0074144E">
        <w:rPr>
          <w:sz w:val="22"/>
          <w:szCs w:val="22"/>
          <w:lang w:val="ru-RU"/>
        </w:rPr>
        <w:t>129/2007, 34/2010- одлука УС и54/2011).</w:t>
      </w:r>
    </w:p>
    <w:p w:rsidR="005711AC" w:rsidRDefault="0074144E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</w:t>
      </w:r>
      <w:r w:rsidR="005711AC" w:rsidRPr="005711AC">
        <w:rPr>
          <w:sz w:val="22"/>
          <w:szCs w:val="22"/>
          <w:lang w:val="sr-Cyrl-CS"/>
        </w:rPr>
        <w:t>ештина комуникације и организационе способности –</w:t>
      </w:r>
      <w:r w:rsidR="00231CBA">
        <w:rPr>
          <w:sz w:val="22"/>
          <w:szCs w:val="22"/>
          <w:lang w:val="sr-Cyrl-CS"/>
        </w:rPr>
        <w:t xml:space="preserve"> проверавају се</w:t>
      </w:r>
      <w:r w:rsidR="005711AC" w:rsidRPr="005711AC">
        <w:rPr>
          <w:sz w:val="22"/>
          <w:szCs w:val="22"/>
          <w:lang w:val="sr-Cyrl-CS"/>
        </w:rPr>
        <w:t xml:space="preserve"> усменим разговором.</w:t>
      </w:r>
    </w:p>
    <w:p w:rsidR="0074144E" w:rsidRPr="005711AC" w:rsidRDefault="0074144E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Вештине кандидата вреднују се тако што се проверавају аналитичко резоновање и логичко закључивање, вештина комуникације, организационе способности, вештина руковођења, вештина рада на рачунару.</w:t>
      </w:r>
    </w:p>
    <w:p w:rsidR="00FA0C9C" w:rsidRPr="005711AC" w:rsidRDefault="00FA0C9C" w:rsidP="00F6163E">
      <w:pPr>
        <w:spacing w:after="0" w:line="240" w:lineRule="auto"/>
        <w:jc w:val="both"/>
        <w:rPr>
          <w:rFonts w:ascii="Times New Roman" w:hAnsi="Times New Roman" w:cs="Times New Roman"/>
          <w:b/>
          <w:lang w:val="sr-Cyrl-CS" w:eastAsia="ar-SA"/>
        </w:rPr>
      </w:pPr>
    </w:p>
    <w:p w:rsidR="005711AC" w:rsidRPr="005711AC" w:rsidRDefault="005711AC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5711AC">
        <w:rPr>
          <w:b/>
          <w:sz w:val="22"/>
          <w:szCs w:val="22"/>
        </w:rPr>
        <w:t>V</w:t>
      </w:r>
      <w:r w:rsidR="00F43F1A">
        <w:rPr>
          <w:b/>
          <w:sz w:val="22"/>
          <w:szCs w:val="22"/>
        </w:rPr>
        <w:t>I</w:t>
      </w:r>
      <w:r w:rsidRPr="005711AC">
        <w:rPr>
          <w:b/>
          <w:sz w:val="22"/>
          <w:szCs w:val="22"/>
        </w:rPr>
        <w:t xml:space="preserve"> </w:t>
      </w:r>
      <w:r w:rsidRPr="005711AC">
        <w:rPr>
          <w:b/>
          <w:sz w:val="22"/>
          <w:szCs w:val="22"/>
          <w:lang w:val="sr-Cyrl-CS"/>
        </w:rPr>
        <w:t>Адреса на коју се подносе пријаве:</w:t>
      </w:r>
    </w:p>
    <w:p w:rsidR="005711AC" w:rsidRPr="005711AC" w:rsidRDefault="005711AC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  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</w:t>
      </w:r>
      <w:r w:rsidR="00141D3E">
        <w:rPr>
          <w:sz w:val="22"/>
          <w:szCs w:val="22"/>
          <w:lang w:val="sr-Cyrl-CS"/>
        </w:rPr>
        <w:t xml:space="preserve"> за попуњавање положаја н</w:t>
      </w:r>
      <w:r w:rsidR="00231CBA">
        <w:rPr>
          <w:sz w:val="22"/>
          <w:szCs w:val="22"/>
          <w:lang w:val="sr-Cyrl-CS"/>
        </w:rPr>
        <w:t>ачелника Управе градске општине Вождовац</w:t>
      </w:r>
      <w:r w:rsidRPr="005711AC">
        <w:rPr>
          <w:sz w:val="22"/>
          <w:szCs w:val="22"/>
          <w:lang w:val="sr-Cyrl-CS"/>
        </w:rPr>
        <w:t>, непосредно преко писарнице Уп</w:t>
      </w:r>
      <w:r w:rsidR="00231CBA">
        <w:rPr>
          <w:sz w:val="22"/>
          <w:szCs w:val="22"/>
          <w:lang w:val="sr-Cyrl-CS"/>
        </w:rPr>
        <w:t>раве градске општине Вождовац, у</w:t>
      </w:r>
      <w:r w:rsidRPr="005711AC">
        <w:rPr>
          <w:sz w:val="22"/>
          <w:szCs w:val="22"/>
          <w:lang w:val="sr-Cyrl-CS"/>
        </w:rPr>
        <w:t xml:space="preserve">л. Устаничка бр. 53, Београд 11000 или путем поште, са назнаком: „За јавни </w:t>
      </w:r>
      <w:r w:rsidR="00141D3E">
        <w:rPr>
          <w:sz w:val="22"/>
          <w:szCs w:val="22"/>
          <w:lang w:val="sr-Cyrl-CS"/>
        </w:rPr>
        <w:t>конкурс за попуњавање положаја н</w:t>
      </w:r>
      <w:r w:rsidRPr="005711AC">
        <w:rPr>
          <w:sz w:val="22"/>
          <w:szCs w:val="22"/>
          <w:lang w:val="sr-Cyrl-CS"/>
        </w:rPr>
        <w:t>ачелника Управе градске општине Вождовац“</w:t>
      </w:r>
      <w:r w:rsidR="00231CBA">
        <w:rPr>
          <w:sz w:val="22"/>
          <w:szCs w:val="22"/>
          <w:lang w:val="sr-Cyrl-CS"/>
        </w:rPr>
        <w:t>.</w:t>
      </w:r>
    </w:p>
    <w:p w:rsidR="005711AC" w:rsidRPr="005711AC" w:rsidRDefault="005711AC" w:rsidP="005711AC">
      <w:pPr>
        <w:pStyle w:val="BodyText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   Све информације које се тичу наведеног јавног конкурса, могу се добити на телефон  011/244-54-80 локал 140. Контакт особа: Марина Милошевић – Руководилац Одељења за општу управу.</w:t>
      </w:r>
    </w:p>
    <w:p w:rsidR="005711AC" w:rsidRPr="005711AC" w:rsidRDefault="005711AC" w:rsidP="005711AC">
      <w:pPr>
        <w:pStyle w:val="BodyText"/>
        <w:jc w:val="both"/>
        <w:rPr>
          <w:sz w:val="22"/>
          <w:szCs w:val="22"/>
          <w:lang w:val="sr-Cyrl-CS"/>
        </w:rPr>
      </w:pPr>
      <w:r w:rsidRPr="005711AC">
        <w:rPr>
          <w:b/>
          <w:sz w:val="22"/>
          <w:szCs w:val="22"/>
        </w:rPr>
        <w:t>VI</w:t>
      </w:r>
      <w:r w:rsidR="00F43F1A">
        <w:rPr>
          <w:b/>
          <w:sz w:val="22"/>
          <w:szCs w:val="22"/>
        </w:rPr>
        <w:t>I</w:t>
      </w:r>
      <w:r w:rsidRPr="005711AC">
        <w:rPr>
          <w:b/>
          <w:sz w:val="22"/>
          <w:szCs w:val="22"/>
        </w:rPr>
        <w:t xml:space="preserve"> </w:t>
      </w:r>
      <w:r w:rsidRPr="005711AC">
        <w:rPr>
          <w:b/>
          <w:sz w:val="22"/>
          <w:szCs w:val="22"/>
          <w:lang w:val="sr-Cyrl-CS"/>
        </w:rPr>
        <w:t>Општи услови за запослење:</w:t>
      </w:r>
      <w:r w:rsidRPr="005711AC">
        <w:rPr>
          <w:sz w:val="22"/>
          <w:szCs w:val="22"/>
          <w:lang w:val="sr-Cyrl-CS"/>
        </w:rPr>
        <w:t xml:space="preserve"> 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Latn-CS"/>
        </w:rPr>
        <w:t xml:space="preserve"> </w:t>
      </w:r>
      <w:r w:rsidRPr="005711AC">
        <w:rPr>
          <w:sz w:val="22"/>
          <w:szCs w:val="22"/>
          <w:lang w:val="sr-Cyrl-CS"/>
        </w:rPr>
        <w:t xml:space="preserve">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5711AC" w:rsidRPr="005711AC" w:rsidRDefault="005711AC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5711AC">
        <w:rPr>
          <w:b/>
          <w:sz w:val="22"/>
          <w:szCs w:val="22"/>
          <w:lang w:val="sr-Cyrl-CS"/>
        </w:rPr>
        <w:t xml:space="preserve"> VI</w:t>
      </w:r>
      <w:r w:rsidR="00F43F1A">
        <w:rPr>
          <w:b/>
          <w:sz w:val="22"/>
          <w:szCs w:val="22"/>
        </w:rPr>
        <w:t>II</w:t>
      </w:r>
      <w:r w:rsidRPr="005711AC">
        <w:rPr>
          <w:b/>
          <w:sz w:val="22"/>
          <w:szCs w:val="22"/>
          <w:lang w:val="sr-Cyrl-CS"/>
        </w:rPr>
        <w:t xml:space="preserve"> Рок за подношење пријаве на конкурс и садржина пријаве:  </w:t>
      </w:r>
    </w:p>
    <w:p w:rsidR="005711AC" w:rsidRPr="005711AC" w:rsidRDefault="005711AC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b/>
          <w:sz w:val="22"/>
          <w:szCs w:val="22"/>
          <w:lang w:val="sr-Cyrl-CS"/>
        </w:rPr>
        <w:t xml:space="preserve"> </w:t>
      </w:r>
      <w:r w:rsidRPr="005711AC">
        <w:rPr>
          <w:sz w:val="22"/>
          <w:szCs w:val="22"/>
          <w:lang w:val="sr-Cyrl-CS"/>
        </w:rPr>
        <w:t xml:space="preserve"> Рок за подношење пријава са доказима о испуњавању услова конкурса је </w:t>
      </w:r>
      <w:r w:rsidRPr="005711AC">
        <w:rPr>
          <w:b/>
          <w:sz w:val="22"/>
          <w:szCs w:val="22"/>
          <w:lang w:val="sr-Cyrl-CS"/>
        </w:rPr>
        <w:t>15  дана</w:t>
      </w:r>
      <w:r w:rsidRPr="005711AC">
        <w:rPr>
          <w:sz w:val="22"/>
          <w:szCs w:val="22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5711AC" w:rsidRPr="005711AC" w:rsidRDefault="008711DE" w:rsidP="005711AC">
      <w:pPr>
        <w:pStyle w:val="BodyText"/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  <w:r w:rsidR="005711AC" w:rsidRPr="005711AC">
        <w:rPr>
          <w:sz w:val="22"/>
          <w:szCs w:val="22"/>
          <w:lang w:val="sr-Cyrl-CS"/>
        </w:rPr>
        <w:t xml:space="preserve">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конкурс. Пријава на конкурс мора бити својеручно потписана.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</w:rPr>
      </w:pPr>
    </w:p>
    <w:p w:rsidR="005711AC" w:rsidRPr="005711AC" w:rsidRDefault="00F43F1A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IX</w:t>
      </w:r>
      <w:r w:rsidR="005711AC" w:rsidRPr="005711AC">
        <w:rPr>
          <w:b/>
          <w:sz w:val="22"/>
          <w:szCs w:val="22"/>
        </w:rPr>
        <w:t xml:space="preserve"> </w:t>
      </w:r>
      <w:r w:rsidR="005711AC" w:rsidRPr="005711AC">
        <w:rPr>
          <w:b/>
          <w:sz w:val="22"/>
          <w:szCs w:val="22"/>
          <w:lang w:val="sr-Cyrl-CS"/>
        </w:rPr>
        <w:t>Докази који се прилажу уз пријаву на конкурс:</w:t>
      </w:r>
    </w:p>
    <w:p w:rsidR="005711AC" w:rsidRPr="005711AC" w:rsidRDefault="005711AC" w:rsidP="005711AC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- уверење о држављанству (не старије од шест месеци); 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>- извод из матичне књиге рођених;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- диплома којом се потврђује стручна спрема; 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>- уверење надлежног органа да кандидат није правоснажно осуђиван на безусловну казну затвора од најмање шест месеци;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 </w:t>
      </w:r>
    </w:p>
    <w:p w:rsidR="00871120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</w:t>
      </w:r>
      <w:r w:rsidR="009B353D">
        <w:rPr>
          <w:sz w:val="22"/>
          <w:szCs w:val="22"/>
        </w:rPr>
        <w:t>)</w:t>
      </w:r>
      <w:r w:rsidRPr="005711AC">
        <w:rPr>
          <w:sz w:val="22"/>
          <w:szCs w:val="22"/>
          <w:lang w:val="sr-Cyrl-CS"/>
        </w:rPr>
        <w:t xml:space="preserve">; 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 xml:space="preserve">- </w:t>
      </w:r>
      <w:r w:rsidRPr="005711AC">
        <w:rPr>
          <w:sz w:val="22"/>
          <w:szCs w:val="22"/>
        </w:rPr>
        <w:t>изјава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Pr="005711AC">
        <w:rPr>
          <w:sz w:val="22"/>
          <w:szCs w:val="22"/>
          <w:lang w:val="sr-Cyrl-CS"/>
        </w:rPr>
        <w:t xml:space="preserve">; 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5711AC">
        <w:rPr>
          <w:sz w:val="22"/>
          <w:szCs w:val="22"/>
          <w:lang w:val="sr-Cyrl-CS"/>
        </w:rPr>
        <w:t>-доказ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5711AC" w:rsidRPr="005711AC" w:rsidRDefault="005711AC" w:rsidP="005711AC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5711AC" w:rsidRPr="005711AC" w:rsidRDefault="005711AC" w:rsidP="008711DE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  <w:lang w:val="sr-Cyrl-CS"/>
        </w:rPr>
        <w:t xml:space="preserve"> Сви докази се прилажу у оригиналу или у фотокопији</w:t>
      </w:r>
      <w:r w:rsidRPr="005711AC">
        <w:rPr>
          <w:rFonts w:ascii="Times New Roman" w:hAnsi="Times New Roman" w:cs="Times New Roman"/>
        </w:rPr>
        <w:t xml:space="preserve"> 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5711AC" w:rsidRPr="005711AC" w:rsidRDefault="005711AC" w:rsidP="005711AC">
      <w:pPr>
        <w:jc w:val="both"/>
        <w:rPr>
          <w:rFonts w:ascii="Times New Roman" w:hAnsi="Times New Roman" w:cs="Times New Roman"/>
          <w:b/>
          <w:lang w:val="sr-Cyrl-CS"/>
        </w:rPr>
      </w:pPr>
      <w:r w:rsidRPr="005711AC">
        <w:rPr>
          <w:rFonts w:ascii="Times New Roman" w:hAnsi="Times New Roman" w:cs="Times New Roman"/>
          <w:b/>
          <w:lang w:val="sr-Cyrl-CS"/>
        </w:rPr>
        <w:t>Напомена:</w:t>
      </w:r>
    </w:p>
    <w:p w:rsidR="005711AC" w:rsidRPr="005711AC" w:rsidRDefault="005711AC" w:rsidP="005711AC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Pr="005711AC">
        <w:rPr>
          <w:rFonts w:ascii="Times New Roman" w:hAnsi="Times New Roman" w:cs="Times New Roman"/>
        </w:rPr>
        <w:t>Документи о чињеницама о којима се води службена евиденција су: уверење о држављанству, извод из матичне књиге рођених</w:t>
      </w:r>
      <w:r w:rsidRPr="005711AC">
        <w:rPr>
          <w:rFonts w:ascii="Times New Roman" w:hAnsi="Times New Roman" w:cs="Times New Roman"/>
          <w:lang w:val="sr-Cyrl-CS"/>
        </w:rPr>
        <w:t>, уверење о положеном државном стручном испиту.</w:t>
      </w:r>
    </w:p>
    <w:p w:rsidR="005711AC" w:rsidRPr="005711AC" w:rsidRDefault="005711AC" w:rsidP="0030391E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</w:t>
      </w:r>
      <w:r w:rsidRPr="005711AC">
        <w:rPr>
          <w:rFonts w:ascii="Times New Roman" w:hAnsi="Times New Roman" w:cs="Times New Roman"/>
        </w:rPr>
        <w:t>Одредбом  члана 9. и члана 103. Закона о општем управном поступку („Службени гласник РС“, бр</w:t>
      </w:r>
      <w:r w:rsidRPr="005711AC">
        <w:rPr>
          <w:rFonts w:ascii="Times New Roman" w:hAnsi="Times New Roman" w:cs="Times New Roman"/>
          <w:lang w:val="sr-Cyrl-CS"/>
        </w:rPr>
        <w:t>ој</w:t>
      </w:r>
      <w:r w:rsidRPr="005711AC">
        <w:rPr>
          <w:rFonts w:ascii="Times New Roman" w:hAnsi="Times New Roman" w:cs="Times New Roman"/>
        </w:rPr>
        <w:t xml:space="preserve">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</w:t>
      </w:r>
      <w:r w:rsidRPr="005711AC">
        <w:rPr>
          <w:rFonts w:ascii="Times New Roman" w:hAnsi="Times New Roman" w:cs="Times New Roman"/>
          <w:lang w:val="sr-Cyrl-CS"/>
        </w:rPr>
        <w:t xml:space="preserve"> </w:t>
      </w:r>
      <w:r w:rsidRPr="005711AC">
        <w:rPr>
          <w:rFonts w:ascii="Times New Roman" w:hAnsi="Times New Roman" w:cs="Times New Roman"/>
        </w:rPr>
        <w:t>изјави да ће те податке прибавити сама. Наведене доказе кандидат може доставити уз пријаву и сам, а у циљу ефикаснијег и бржег спровођења изборног</w:t>
      </w:r>
      <w:r w:rsidRPr="005711AC">
        <w:rPr>
          <w:rFonts w:ascii="Times New Roman" w:hAnsi="Times New Roman" w:cs="Times New Roman"/>
          <w:lang w:val="sr-Cyrl-CS"/>
        </w:rPr>
        <w:t xml:space="preserve"> </w:t>
      </w:r>
      <w:r w:rsidRPr="005711AC">
        <w:rPr>
          <w:rFonts w:ascii="Times New Roman" w:hAnsi="Times New Roman" w:cs="Times New Roman"/>
        </w:rPr>
        <w:t>поступка.</w:t>
      </w:r>
    </w:p>
    <w:p w:rsidR="005711AC" w:rsidRPr="005711AC" w:rsidRDefault="005711AC" w:rsidP="0030391E">
      <w:pPr>
        <w:spacing w:line="240" w:lineRule="auto"/>
        <w:jc w:val="both"/>
        <w:rPr>
          <w:rFonts w:ascii="Times New Roman" w:hAnsi="Times New Roman" w:cs="Times New Roman"/>
        </w:rPr>
      </w:pPr>
      <w:r w:rsidRPr="005711AC">
        <w:rPr>
          <w:rFonts w:ascii="Times New Roman" w:hAnsi="Times New Roman" w:cs="Times New Roman"/>
        </w:rPr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</w:t>
      </w:r>
      <w:r w:rsidRPr="005711AC">
        <w:rPr>
          <w:rFonts w:ascii="Times New Roman" w:hAnsi="Times New Roman" w:cs="Times New Roman"/>
          <w:lang w:val="sr-Cyrl-CS"/>
        </w:rPr>
        <w:t>у</w:t>
      </w:r>
      <w:r w:rsidRPr="005711AC">
        <w:rPr>
          <w:rFonts w:ascii="Times New Roman" w:hAnsi="Times New Roman" w:cs="Times New Roman"/>
        </w:rPr>
        <w:t>чинити сам.</w:t>
      </w:r>
    </w:p>
    <w:p w:rsidR="005711AC" w:rsidRPr="005711AC" w:rsidRDefault="005711AC" w:rsidP="0030391E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711AC">
        <w:rPr>
          <w:rFonts w:ascii="Times New Roman" w:hAnsi="Times New Roman" w:cs="Times New Roman"/>
        </w:rPr>
        <w:t xml:space="preserve">Наведену изјаву могуће је преузети на </w:t>
      </w:r>
      <w:r w:rsidRPr="005711AC">
        <w:rPr>
          <w:rFonts w:ascii="Times New Roman" w:hAnsi="Times New Roman" w:cs="Times New Roman"/>
          <w:lang w:val="sr-Cyrl-CS"/>
        </w:rPr>
        <w:t>Интернет</w:t>
      </w:r>
      <w:r w:rsidRPr="005711AC">
        <w:rPr>
          <w:rFonts w:ascii="Times New Roman" w:hAnsi="Times New Roman" w:cs="Times New Roman"/>
        </w:rPr>
        <w:t xml:space="preserve"> страници</w:t>
      </w:r>
      <w:r w:rsidRPr="005711AC">
        <w:rPr>
          <w:rFonts w:ascii="Times New Roman" w:hAnsi="Times New Roman" w:cs="Times New Roman"/>
          <w:lang w:val="sr-Cyrl-CS"/>
        </w:rPr>
        <w:t xml:space="preserve"> Градске општине Вождовац: </w:t>
      </w:r>
      <w:hyperlink r:id="rId6" w:history="1">
        <w:r w:rsidRPr="005711AC">
          <w:rPr>
            <w:rStyle w:val="Hyperlink"/>
            <w:rFonts w:ascii="Times New Roman" w:hAnsi="Times New Roman" w:cs="Times New Roman"/>
            <w:color w:val="auto"/>
            <w:lang w:val="sr-Latn-CS"/>
          </w:rPr>
          <w:t>www.vozdovac.rs</w:t>
        </w:r>
      </w:hyperlink>
      <w:r w:rsidRPr="005711AC">
        <w:rPr>
          <w:rFonts w:ascii="Times New Roman" w:hAnsi="Times New Roman" w:cs="Times New Roman"/>
          <w:lang w:val="sr-Latn-CS"/>
        </w:rPr>
        <w:t xml:space="preserve">, </w:t>
      </w:r>
      <w:r w:rsidRPr="005711AC">
        <w:rPr>
          <w:rFonts w:ascii="Times New Roman" w:hAnsi="Times New Roman" w:cs="Times New Roman"/>
          <w:lang w:val="sr-Cyrl-CS"/>
        </w:rPr>
        <w:t>у рубрици „Конкурси“</w:t>
      </w:r>
      <w:r w:rsidRPr="005711AC">
        <w:rPr>
          <w:rFonts w:ascii="Times New Roman" w:hAnsi="Times New Roman" w:cs="Times New Roman"/>
        </w:rPr>
        <w:t>.</w:t>
      </w:r>
    </w:p>
    <w:p w:rsidR="005711AC" w:rsidRDefault="005711AC" w:rsidP="0030391E">
      <w:pPr>
        <w:spacing w:line="240" w:lineRule="auto"/>
        <w:jc w:val="both"/>
        <w:rPr>
          <w:rFonts w:ascii="Times New Roman" w:hAnsi="Times New Roman" w:cs="Times New Roman"/>
        </w:rPr>
      </w:pPr>
      <w:r w:rsidRPr="005711AC">
        <w:rPr>
          <w:rFonts w:ascii="Times New Roman" w:hAnsi="Times New Roman" w:cs="Times New Roman"/>
          <w:lang w:val="sr-Cyrl-CS"/>
        </w:rPr>
        <w:t xml:space="preserve"> </w:t>
      </w:r>
      <w:r w:rsidRPr="005711AC">
        <w:rPr>
          <w:rFonts w:ascii="Times New Roman" w:hAnsi="Times New Roman" w:cs="Times New Roman"/>
        </w:rPr>
        <w:t>Попуњену изјаву је неопходно доставити уз наведене доказе како би орган могао даље да поступа.</w:t>
      </w:r>
    </w:p>
    <w:p w:rsidR="005711AC" w:rsidRPr="005711AC" w:rsidRDefault="00F43F1A" w:rsidP="005711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5711AC">
        <w:rPr>
          <w:rFonts w:ascii="Times New Roman" w:hAnsi="Times New Roman" w:cs="Times New Roman"/>
          <w:b/>
        </w:rPr>
        <w:t xml:space="preserve">  </w:t>
      </w:r>
    </w:p>
    <w:p w:rsidR="00231CBA" w:rsidRPr="00923DCD" w:rsidRDefault="00231CBA" w:rsidP="00231CBA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923DCD">
        <w:rPr>
          <w:sz w:val="22"/>
          <w:szCs w:val="22"/>
          <w:lang w:val="sr-Cyrl-CS"/>
        </w:rPr>
        <w:t xml:space="preserve">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 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231CBA" w:rsidRPr="00923DCD" w:rsidRDefault="00231CBA" w:rsidP="00231CBA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231CBA" w:rsidRPr="00923DCD" w:rsidRDefault="00231CBA" w:rsidP="00231CBA">
      <w:pPr>
        <w:pStyle w:val="BodyText"/>
        <w:jc w:val="both"/>
        <w:rPr>
          <w:sz w:val="22"/>
          <w:szCs w:val="22"/>
          <w:lang w:val="sr-Cyrl-CS"/>
        </w:rPr>
      </w:pPr>
      <w:r w:rsidRPr="00923DCD">
        <w:rPr>
          <w:sz w:val="22"/>
          <w:szCs w:val="22"/>
          <w:lang w:val="sr-Cyrl-CS"/>
        </w:rPr>
        <w:t xml:space="preserve">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>
        <w:rPr>
          <w:sz w:val="22"/>
          <w:szCs w:val="22"/>
          <w:lang w:val="sr-Cyrl-CS"/>
        </w:rPr>
        <w:t>биће одбачене закључком.</w:t>
      </w:r>
    </w:p>
    <w:p w:rsidR="00231CBA" w:rsidRPr="00923DCD" w:rsidRDefault="00231CBA" w:rsidP="00231CBA">
      <w:pPr>
        <w:pStyle w:val="BodyText"/>
        <w:jc w:val="both"/>
        <w:rPr>
          <w:sz w:val="22"/>
          <w:szCs w:val="22"/>
          <w:lang w:val="sr-Cyrl-CS"/>
        </w:rPr>
      </w:pPr>
      <w:r w:rsidRPr="00923DCD">
        <w:rPr>
          <w:sz w:val="22"/>
          <w:szCs w:val="22"/>
          <w:lang w:val="sr-Cyrl-CS"/>
        </w:rPr>
        <w:t xml:space="preserve"> Овај конкурс се објављује на Интернет страници Градске општине Вождовац: </w:t>
      </w:r>
      <w:hyperlink r:id="rId7" w:history="1">
        <w:r w:rsidRPr="00923DCD">
          <w:rPr>
            <w:rStyle w:val="Hyperlink"/>
            <w:color w:val="auto"/>
            <w:sz w:val="22"/>
            <w:szCs w:val="22"/>
            <w:lang w:val="sr-Latn-CS"/>
          </w:rPr>
          <w:t>www.vozdovac.rs</w:t>
        </w:r>
      </w:hyperlink>
      <w:r w:rsidRPr="00923DCD">
        <w:rPr>
          <w:sz w:val="22"/>
          <w:szCs w:val="22"/>
          <w:lang w:val="sr-Latn-CS"/>
        </w:rPr>
        <w:t>.</w:t>
      </w:r>
      <w:r w:rsidRPr="00923DCD">
        <w:rPr>
          <w:sz w:val="22"/>
          <w:szCs w:val="22"/>
          <w:lang w:val="sr-Cyrl-CS"/>
        </w:rPr>
        <w:t>, у рубрици „Конкурси“, а обавештење о јавном конкурсу биће објављено у дневним новинама „Српски телеграф“.</w:t>
      </w:r>
    </w:p>
    <w:p w:rsidR="00231CBA" w:rsidRDefault="00231CBA" w:rsidP="00231CBA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Pr="00923DCD">
        <w:rPr>
          <w:sz w:val="22"/>
          <w:szCs w:val="22"/>
          <w:lang w:val="sr-Cyrl-CS"/>
        </w:rPr>
        <w:t>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775CF8" w:rsidRPr="00923DCD" w:rsidRDefault="00775CF8" w:rsidP="00231CBA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338D9" w:rsidRDefault="00E338D9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271D68" w:rsidRPr="0054754A" w:rsidRDefault="0054754A" w:rsidP="00E338D9">
      <w:pPr>
        <w:spacing w:after="0" w:line="240" w:lineRule="auto"/>
        <w:jc w:val="center"/>
        <w:rPr>
          <w:rFonts w:ascii="Times New Roman" w:hAnsi="Times New Roman" w:cs="Times New Roman"/>
          <w:bCs/>
          <w:lang w:val="sr-Cyrl-CS"/>
        </w:rPr>
      </w:pPr>
      <w:r w:rsidRPr="0054754A">
        <w:rPr>
          <w:rFonts w:ascii="Times New Roman" w:hAnsi="Times New Roman" w:cs="Times New Roman"/>
          <w:bCs/>
          <w:lang w:val="sr-Cyrl-CS"/>
        </w:rPr>
        <w:t>ВЕЋЕ ГРАДСКЕ ОПШТИНЕ ВОЖДОВАЦ</w:t>
      </w:r>
    </w:p>
    <w:p w:rsidR="0054754A" w:rsidRPr="00775CF8" w:rsidRDefault="00775CF8" w:rsidP="00E338D9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  <w:r w:rsidRPr="00775CF8">
        <w:rPr>
          <w:rFonts w:ascii="Times New Roman" w:hAnsi="Times New Roman" w:cs="Times New Roman"/>
          <w:bCs/>
        </w:rPr>
        <w:t xml:space="preserve">I </w:t>
      </w:r>
      <w:r w:rsidRPr="00775CF8">
        <w:rPr>
          <w:rFonts w:ascii="Times New Roman" w:hAnsi="Times New Roman" w:cs="Times New Roman"/>
          <w:bCs/>
          <w:lang w:val="sr-Cyrl-CS"/>
        </w:rPr>
        <w:t>Б</w:t>
      </w:r>
      <w:r w:rsidRPr="00775CF8">
        <w:rPr>
          <w:rFonts w:ascii="Times New Roman" w:hAnsi="Times New Roman" w:cs="Times New Roman"/>
          <w:bCs/>
          <w:lang/>
        </w:rPr>
        <w:t>рој</w:t>
      </w:r>
      <w:r w:rsidRPr="00775CF8">
        <w:rPr>
          <w:rFonts w:ascii="Times New Roman" w:hAnsi="Times New Roman" w:cs="Times New Roman"/>
          <w:bCs/>
          <w:lang/>
        </w:rPr>
        <w:t xml:space="preserve">: </w:t>
      </w:r>
      <w:r w:rsidRPr="00775CF8">
        <w:rPr>
          <w:rFonts w:ascii="Times New Roman" w:hAnsi="Times New Roman" w:cs="Times New Roman"/>
          <w:bCs/>
          <w:lang/>
        </w:rPr>
        <w:t>111-13/18-2 од 27.09.2018. године</w:t>
      </w:r>
    </w:p>
    <w:p w:rsidR="0054754A" w:rsidRDefault="0054754A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8711DE" w:rsidRPr="005711AC" w:rsidRDefault="008711DE" w:rsidP="00E338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88658B" w:rsidRDefault="00231CBA" w:rsidP="00231C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C597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1C5971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231CBA" w:rsidRPr="001C5971" w:rsidRDefault="0088658B" w:rsidP="00231C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</w:t>
      </w:r>
      <w:r w:rsidR="00775CF8">
        <w:rPr>
          <w:rFonts w:ascii="Times New Roman" w:hAnsi="Times New Roman" w:cs="Times New Roman"/>
          <w:b/>
          <w:sz w:val="23"/>
          <w:szCs w:val="23"/>
          <w:lang/>
        </w:rPr>
        <w:t xml:space="preserve">          </w:t>
      </w:r>
      <w:r w:rsidR="00231CBA" w:rsidRPr="001C5971">
        <w:rPr>
          <w:rFonts w:ascii="Times New Roman" w:hAnsi="Times New Roman" w:cs="Times New Roman"/>
          <w:b/>
          <w:sz w:val="23"/>
          <w:szCs w:val="23"/>
        </w:rPr>
        <w:t xml:space="preserve">ПРЕДСЕДНИК ВЕЋА </w:t>
      </w:r>
    </w:p>
    <w:p w:rsidR="00231CBA" w:rsidRPr="001C5971" w:rsidRDefault="00231CBA" w:rsidP="00231C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C597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1C597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5CF8">
        <w:rPr>
          <w:rFonts w:ascii="Times New Roman" w:hAnsi="Times New Roman" w:cs="Times New Roman"/>
          <w:b/>
          <w:sz w:val="23"/>
          <w:szCs w:val="23"/>
          <w:lang/>
        </w:rPr>
        <w:t xml:space="preserve"> </w:t>
      </w:r>
      <w:r w:rsidRPr="001C5971">
        <w:rPr>
          <w:rFonts w:ascii="Times New Roman" w:hAnsi="Times New Roman" w:cs="Times New Roman"/>
          <w:b/>
          <w:sz w:val="23"/>
          <w:szCs w:val="23"/>
        </w:rPr>
        <w:t xml:space="preserve">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775CF8">
        <w:rPr>
          <w:rFonts w:ascii="Times New Roman" w:hAnsi="Times New Roman" w:cs="Times New Roman"/>
          <w:b/>
          <w:sz w:val="23"/>
          <w:szCs w:val="23"/>
          <w:lang/>
        </w:rPr>
        <w:t xml:space="preserve">           </w:t>
      </w:r>
      <w:r w:rsidRPr="001C5971">
        <w:rPr>
          <w:rFonts w:ascii="Times New Roman" w:hAnsi="Times New Roman" w:cs="Times New Roman"/>
          <w:b/>
          <w:sz w:val="23"/>
          <w:szCs w:val="23"/>
        </w:rPr>
        <w:t>Александар Савић</w:t>
      </w:r>
    </w:p>
    <w:p w:rsidR="00544315" w:rsidRPr="005711AC" w:rsidRDefault="00544315" w:rsidP="005A3EC2">
      <w:pPr>
        <w:jc w:val="both"/>
        <w:rPr>
          <w:rFonts w:ascii="Times New Roman" w:hAnsi="Times New Roman" w:cs="Times New Roman"/>
        </w:rPr>
      </w:pPr>
    </w:p>
    <w:sectPr w:rsidR="00544315" w:rsidRPr="005711AC" w:rsidSect="00271D68">
      <w:footerReference w:type="default" r:id="rId8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4B" w:rsidRDefault="0075374B" w:rsidP="00404370">
      <w:pPr>
        <w:spacing w:after="0" w:line="240" w:lineRule="auto"/>
      </w:pPr>
      <w:r>
        <w:separator/>
      </w:r>
    </w:p>
  </w:endnote>
  <w:endnote w:type="continuationSeparator" w:id="0">
    <w:p w:rsidR="0075374B" w:rsidRDefault="0075374B" w:rsidP="0040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07"/>
      <w:docPartObj>
        <w:docPartGallery w:val="Page Numbers (Bottom of Page)"/>
        <w:docPartUnique/>
      </w:docPartObj>
    </w:sdtPr>
    <w:sdtContent>
      <w:p w:rsidR="00404370" w:rsidRDefault="00687B29">
        <w:pPr>
          <w:pStyle w:val="Footer"/>
          <w:jc w:val="center"/>
        </w:pPr>
        <w:fldSimple w:instr=" PAGE   \* MERGEFORMAT ">
          <w:r w:rsidR="005326F1">
            <w:rPr>
              <w:noProof/>
            </w:rPr>
            <w:t>3</w:t>
          </w:r>
        </w:fldSimple>
      </w:p>
    </w:sdtContent>
  </w:sdt>
  <w:p w:rsidR="00404370" w:rsidRDefault="00404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4B" w:rsidRDefault="0075374B" w:rsidP="00404370">
      <w:pPr>
        <w:spacing w:after="0" w:line="240" w:lineRule="auto"/>
      </w:pPr>
      <w:r>
        <w:separator/>
      </w:r>
    </w:p>
  </w:footnote>
  <w:footnote w:type="continuationSeparator" w:id="0">
    <w:p w:rsidR="0075374B" w:rsidRDefault="0075374B" w:rsidP="0040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C2"/>
    <w:rsid w:val="00141D3E"/>
    <w:rsid w:val="00155308"/>
    <w:rsid w:val="00231CBA"/>
    <w:rsid w:val="00271D68"/>
    <w:rsid w:val="0030391E"/>
    <w:rsid w:val="00404370"/>
    <w:rsid w:val="00491D43"/>
    <w:rsid w:val="005326F1"/>
    <w:rsid w:val="00544315"/>
    <w:rsid w:val="0054754A"/>
    <w:rsid w:val="005711AC"/>
    <w:rsid w:val="005A3EC2"/>
    <w:rsid w:val="006453A4"/>
    <w:rsid w:val="00687B29"/>
    <w:rsid w:val="0074144E"/>
    <w:rsid w:val="0075374B"/>
    <w:rsid w:val="00775CF8"/>
    <w:rsid w:val="00871120"/>
    <w:rsid w:val="008711DE"/>
    <w:rsid w:val="0088658B"/>
    <w:rsid w:val="008F650B"/>
    <w:rsid w:val="0097459B"/>
    <w:rsid w:val="009B353D"/>
    <w:rsid w:val="009D301D"/>
    <w:rsid w:val="00B5104C"/>
    <w:rsid w:val="00C84A6E"/>
    <w:rsid w:val="00C8605E"/>
    <w:rsid w:val="00E338D9"/>
    <w:rsid w:val="00EE6795"/>
    <w:rsid w:val="00F43F1A"/>
    <w:rsid w:val="00F6163E"/>
    <w:rsid w:val="00F624B1"/>
    <w:rsid w:val="00FA0C9C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A0C9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A0C9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5711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370"/>
  </w:style>
  <w:style w:type="paragraph" w:styleId="Footer">
    <w:name w:val="footer"/>
    <w:basedOn w:val="Normal"/>
    <w:link w:val="FooterChar"/>
    <w:uiPriority w:val="99"/>
    <w:unhideWhenUsed/>
    <w:rsid w:val="0040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ozd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zd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14</cp:revision>
  <cp:lastPrinted>2018-09-26T10:13:00Z</cp:lastPrinted>
  <dcterms:created xsi:type="dcterms:W3CDTF">2018-09-24T11:50:00Z</dcterms:created>
  <dcterms:modified xsi:type="dcterms:W3CDTF">2018-09-27T10:59:00Z</dcterms:modified>
</cp:coreProperties>
</file>