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654" w:rsidRPr="000D3AD8" w:rsidRDefault="00D15283" w:rsidP="000D3AD8">
      <w:pPr>
        <w:jc w:val="center"/>
        <w:rPr>
          <w:b/>
          <w:lang w:val="sr-Cyrl-CS"/>
        </w:rPr>
      </w:pPr>
      <w:r w:rsidRPr="000D3AD8">
        <w:rPr>
          <w:b/>
          <w:lang w:val="sr-Cyrl-CS"/>
        </w:rPr>
        <w:t>ОБАВЕШТЕЊЕ О ЈАВНОМ УВИДУ</w:t>
      </w:r>
    </w:p>
    <w:p w:rsidR="00D15283" w:rsidRDefault="00D15283" w:rsidP="000D3AD8">
      <w:pPr>
        <w:jc w:val="both"/>
        <w:rPr>
          <w:lang w:val="sr-Cyrl-CS"/>
        </w:rPr>
      </w:pPr>
      <w:r w:rsidRPr="000D3AD8">
        <w:rPr>
          <w:b/>
          <w:lang w:val="sr-Cyrl-CS"/>
        </w:rPr>
        <w:t xml:space="preserve">НАЦРТ ПЛАНА ДЕТАЉНЕ РЕГУЛАЦИЈЕ ЗА ПРИМАРНЕ ОБЈЕКТЕ БОЛЕЧКОГ КАНАЛИЗАЦИОНОГ СИСТЕМА – </w:t>
      </w:r>
      <w:r w:rsidRPr="000D3AD8">
        <w:rPr>
          <w:b/>
        </w:rPr>
        <w:t xml:space="preserve">I </w:t>
      </w:r>
      <w:r w:rsidRPr="000D3AD8">
        <w:rPr>
          <w:b/>
          <w:lang w:val="sr-Cyrl-CS"/>
        </w:rPr>
        <w:t>ФАЗА, ОПШТИНЕ ВОЖДОВАЦ, ЗВЕЗДАРА И ГРОЦКА, СА ИЗВЕШТАЈЕМ О СТРАТЕШКОЈ ПРОЦЕНИ УТИЦАЈА ПРЕДМЕТНОГ ПЛАНА НА ЖИВОТНУ СРЕДИНУ</w:t>
      </w:r>
      <w:r>
        <w:rPr>
          <w:lang w:val="sr-Cyrl-CS"/>
        </w:rPr>
        <w:t xml:space="preserve">, изложен је на јавни увид </w:t>
      </w:r>
      <w:r w:rsidRPr="000D3AD8">
        <w:rPr>
          <w:b/>
          <w:lang w:val="sr-Cyrl-CS"/>
        </w:rPr>
        <w:t xml:space="preserve">у згради Градске управе </w:t>
      </w:r>
      <w:r w:rsidR="00272C7D" w:rsidRPr="000D3AD8">
        <w:rPr>
          <w:b/>
          <w:lang w:val="sr-Cyrl-CS"/>
        </w:rPr>
        <w:t xml:space="preserve">града Београда, у ул. 27. марта бр. 43-45 (сала </w:t>
      </w:r>
      <w:r w:rsidR="00272C7D" w:rsidRPr="000D3AD8">
        <w:rPr>
          <w:b/>
        </w:rPr>
        <w:t>II</w:t>
      </w:r>
      <w:r w:rsidR="00272C7D" w:rsidRPr="000D3AD8">
        <w:rPr>
          <w:b/>
          <w:lang w:val="sr-Cyrl-CS"/>
        </w:rPr>
        <w:t xml:space="preserve"> у сутерену) и </w:t>
      </w:r>
      <w:r w:rsidR="00272C7D" w:rsidRPr="000D3AD8">
        <w:rPr>
          <w:b/>
          <w:u w:val="single"/>
          <w:lang w:val="sr-Cyrl-CS"/>
        </w:rPr>
        <w:t>у Градској општини Гроцка, у ул. Булевар ослобођења бр. 39</w:t>
      </w:r>
      <w:r w:rsidR="00272C7D">
        <w:rPr>
          <w:lang w:val="sr-Cyrl-CS"/>
        </w:rPr>
        <w:t xml:space="preserve">, у периоду од </w:t>
      </w:r>
      <w:r w:rsidR="00272C7D" w:rsidRPr="000D3AD8">
        <w:rPr>
          <w:b/>
          <w:lang w:val="sr-Cyrl-CS"/>
        </w:rPr>
        <w:t>16. новембра до 16. децембра 2015.године</w:t>
      </w:r>
      <w:r w:rsidR="00272C7D">
        <w:rPr>
          <w:lang w:val="sr-Cyrl-CS"/>
        </w:rPr>
        <w:t>, сваког радног дана од 9 до 18 часова.</w:t>
      </w:r>
    </w:p>
    <w:p w:rsidR="00272C7D" w:rsidRDefault="00272C7D" w:rsidP="000D3AD8">
      <w:pPr>
        <w:jc w:val="both"/>
        <w:rPr>
          <w:lang w:val="sr-Cyrl-CS"/>
        </w:rPr>
      </w:pPr>
      <w:r>
        <w:rPr>
          <w:lang w:val="sr-Cyrl-CS"/>
        </w:rPr>
        <w:t xml:space="preserve">У току јавног увида, Нацрт плана биће изложен и на сајту Града Београда </w:t>
      </w:r>
      <w:hyperlink r:id="rId4" w:history="1">
        <w:r w:rsidRPr="000A7D86">
          <w:rPr>
            <w:rStyle w:val="Hyperlink"/>
          </w:rPr>
          <w:t>www.beograd.rs</w:t>
        </w:r>
      </w:hyperlink>
      <w:r>
        <w:rPr>
          <w:lang w:val="sr-Cyrl-CS"/>
        </w:rPr>
        <w:t xml:space="preserve"> у рубрици „Градски огласи, конкурси и тендери“.</w:t>
      </w:r>
    </w:p>
    <w:p w:rsidR="00272C7D" w:rsidRDefault="00272C7D" w:rsidP="000D3AD8">
      <w:pPr>
        <w:jc w:val="both"/>
        <w:rPr>
          <w:lang w:val="sr-Cyrl-CS"/>
        </w:rPr>
      </w:pPr>
      <w:r w:rsidRPr="0047034E">
        <w:rPr>
          <w:b/>
          <w:lang w:val="sr-Cyrl-CS"/>
        </w:rPr>
        <w:t>ЈАВНА СЕДНИЦА</w:t>
      </w:r>
      <w:r>
        <w:rPr>
          <w:lang w:val="sr-Cyrl-CS"/>
        </w:rPr>
        <w:t xml:space="preserve"> одржаће се </w:t>
      </w:r>
      <w:r w:rsidRPr="0047034E">
        <w:rPr>
          <w:b/>
          <w:lang w:val="sr-Cyrl-CS"/>
        </w:rPr>
        <w:t>21.</w:t>
      </w:r>
      <w:r w:rsidR="0047034E" w:rsidRPr="0047034E">
        <w:rPr>
          <w:b/>
          <w:lang w:val="sr-Cyrl-CS"/>
        </w:rPr>
        <w:t xml:space="preserve"> </w:t>
      </w:r>
      <w:r w:rsidRPr="0047034E">
        <w:rPr>
          <w:b/>
          <w:lang w:val="sr-Cyrl-CS"/>
        </w:rPr>
        <w:t>јануара 2016.године у 13</w:t>
      </w:r>
      <w:r w:rsidR="0047034E" w:rsidRPr="0047034E">
        <w:rPr>
          <w:b/>
          <w:lang w:val="sr-Cyrl-CS"/>
        </w:rPr>
        <w:t xml:space="preserve"> </w:t>
      </w:r>
      <w:r w:rsidRPr="0047034E">
        <w:rPr>
          <w:b/>
          <w:lang w:val="sr-Cyrl-CS"/>
        </w:rPr>
        <w:t>часова</w:t>
      </w:r>
      <w:r>
        <w:rPr>
          <w:lang w:val="sr-Cyrl-CS"/>
        </w:rPr>
        <w:t xml:space="preserve">, у згради Градске управе, у ул. 27. марта бр.43-45 (сала </w:t>
      </w:r>
      <w:r>
        <w:t>II</w:t>
      </w:r>
      <w:r>
        <w:rPr>
          <w:lang w:val="sr-Cyrl-CS"/>
        </w:rPr>
        <w:t xml:space="preserve"> у сутерену).</w:t>
      </w:r>
    </w:p>
    <w:p w:rsidR="00934D10" w:rsidRDefault="00934D10" w:rsidP="000D3AD8">
      <w:pPr>
        <w:jc w:val="both"/>
        <w:rPr>
          <w:lang w:val="sr-Cyrl-CS"/>
        </w:rPr>
      </w:pPr>
      <w:r>
        <w:rPr>
          <w:lang w:val="sr-Cyrl-CS"/>
        </w:rPr>
        <w:t xml:space="preserve">Информације о предложеним решењима, заинтересованим лицима, даваће представник обрађивача од 12 до 18 часова, уторком у згради Градске управе, у ул. 27. марта бр.43-45 (сала </w:t>
      </w:r>
      <w:r>
        <w:t>II</w:t>
      </w:r>
      <w:r>
        <w:rPr>
          <w:lang w:val="sr-Cyrl-CS"/>
        </w:rPr>
        <w:t xml:space="preserve"> у сутерену) и четвртком у Градској општини Гроцка, у ул. Булевар ослобођења бр. 39.</w:t>
      </w:r>
    </w:p>
    <w:p w:rsidR="00AE7B72" w:rsidRPr="0047034E" w:rsidRDefault="00155EFB" w:rsidP="000D3AD8">
      <w:pPr>
        <w:jc w:val="both"/>
        <w:rPr>
          <w:b/>
          <w:lang w:val="sr-Cyrl-CS"/>
        </w:rPr>
      </w:pPr>
      <w:r w:rsidRPr="0047034E">
        <w:rPr>
          <w:b/>
          <w:lang w:val="sr-Cyrl-CS"/>
        </w:rPr>
        <w:t>Примедбе на предложена решења, у писаном облику, могу се доставити Секретеријату за урбанизам и грађевинске послове, преко писарнице у ул. Краљице Марије бр. 1, најкасније до 16.децембра 2015. године.</w:t>
      </w:r>
    </w:p>
    <w:p w:rsidR="00272C7D" w:rsidRPr="008535CB" w:rsidRDefault="00AE7B72" w:rsidP="00AE7B72">
      <w:pPr>
        <w:jc w:val="center"/>
        <w:rPr>
          <w:b/>
          <w:lang w:val="sr-Cyrl-CS"/>
        </w:rPr>
      </w:pPr>
      <w:r w:rsidRPr="008535CB">
        <w:rPr>
          <w:b/>
        </w:rPr>
        <w:t>ОБУХВАТ ПЛАНА</w:t>
      </w:r>
      <w:r w:rsidRPr="008535CB">
        <w:rPr>
          <w:b/>
          <w:lang w:val="sr-Cyrl-CS"/>
        </w:rPr>
        <w:t xml:space="preserve"> – </w:t>
      </w:r>
      <w:r w:rsidRPr="008535CB">
        <w:rPr>
          <w:b/>
        </w:rPr>
        <w:t xml:space="preserve">I </w:t>
      </w:r>
      <w:r w:rsidRPr="008535CB">
        <w:rPr>
          <w:b/>
          <w:lang w:val="sr-Cyrl-CS"/>
        </w:rPr>
        <w:t>ФАЗА</w:t>
      </w:r>
    </w:p>
    <w:p w:rsidR="00AE7B72" w:rsidRPr="008535CB" w:rsidRDefault="00AE7B72" w:rsidP="00AE7B72">
      <w:pPr>
        <w:jc w:val="center"/>
        <w:rPr>
          <w:b/>
          <w:i/>
          <w:lang w:val="sr-Cyrl-CS"/>
        </w:rPr>
      </w:pPr>
      <w:r w:rsidRPr="008535CB">
        <w:rPr>
          <w:b/>
          <w:i/>
          <w:lang w:val="ru-RU"/>
        </w:rPr>
        <w:t xml:space="preserve">ПОПИС КАТАСТАРСКИХ ПАРЦЕЛА У ОКВИРУ ГРАНИЦЕ ПЛАНА </w:t>
      </w:r>
      <w:r w:rsidRPr="008535CB">
        <w:rPr>
          <w:b/>
          <w:i/>
          <w:lang w:val="sr-Cyrl-CS"/>
        </w:rPr>
        <w:t xml:space="preserve">– </w:t>
      </w:r>
      <w:r w:rsidRPr="008535CB">
        <w:rPr>
          <w:b/>
          <w:i/>
        </w:rPr>
        <w:t xml:space="preserve">I </w:t>
      </w:r>
      <w:r w:rsidRPr="008535CB">
        <w:rPr>
          <w:b/>
          <w:i/>
          <w:lang w:val="sr-Cyrl-CS"/>
        </w:rPr>
        <w:t>ФАЗА</w:t>
      </w:r>
    </w:p>
    <w:p w:rsidR="008535CB" w:rsidRPr="008535CB" w:rsidRDefault="008535CB" w:rsidP="008535CB">
      <w:pPr>
        <w:spacing w:after="0" w:line="240" w:lineRule="auto"/>
        <w:jc w:val="both"/>
        <w:rPr>
          <w:rFonts w:eastAsia="Times New Roman"/>
          <w:b/>
        </w:rPr>
      </w:pPr>
      <w:r w:rsidRPr="008535CB">
        <w:rPr>
          <w:rFonts w:eastAsia="Times New Roman"/>
          <w:b/>
        </w:rPr>
        <w:t>К.о. Винча</w:t>
      </w:r>
    </w:p>
    <w:p w:rsidR="008535CB" w:rsidRPr="008535CB" w:rsidRDefault="008535CB" w:rsidP="008535CB">
      <w:pPr>
        <w:spacing w:after="0" w:line="240" w:lineRule="auto"/>
        <w:jc w:val="both"/>
        <w:rPr>
          <w:rFonts w:eastAsia="Times New Roman"/>
          <w:b/>
          <w:i/>
        </w:rPr>
      </w:pPr>
      <w:r w:rsidRPr="008535CB">
        <w:rPr>
          <w:rFonts w:eastAsia="Times New Roman"/>
          <w:b/>
          <w:i/>
        </w:rPr>
        <w:t>Делови катастарских парцела:</w:t>
      </w:r>
    </w:p>
    <w:p w:rsidR="008535CB" w:rsidRPr="008535CB" w:rsidRDefault="008535CB" w:rsidP="008535CB">
      <w:pPr>
        <w:widowControl w:val="0"/>
        <w:spacing w:after="0" w:line="240" w:lineRule="auto"/>
        <w:jc w:val="both"/>
        <w:rPr>
          <w:rFonts w:eastAsia="Times New Roman"/>
        </w:rPr>
      </w:pPr>
      <w:r w:rsidRPr="008535CB">
        <w:rPr>
          <w:rFonts w:eastAsia="Times New Roman"/>
        </w:rPr>
        <w:t xml:space="preserve">2348/4, 2028/86, 2691/8, 2746/18, 2664/1, 2664/2, 2664/3, 2663/5, 2664/11, 2348/2, 2745/3, 2288/6, 2288/8, 2028/28, 2028/18, 2028/3, 2028/2, 2746/4, 2348/3, 2746/34, 2746/24, 2340/10, 2746/26, 2291/4, 2746/8, 2292/4, 2289/6, 2746/10, 2293, 2028/20, 2028/111, 2028/21, 2028/37, 2028/22, 2028/84, 2028/85, 2028/23, 2028/35, 2028/33, 2028/19, 2028/109, 2746/32, 2662/2, 2662/4, 2746/38, 2340/3, 2349/5, 2349/7, 2746/29, 2339/2, 2338/3, 2339/1, 2296/4, 2296/2, 2296/10, 2746/6, 2288/1, 2289/3, 2288/5, 2288/3, 2028/34, 2028/69, 2746/44, 2746/42, 2664/5, 2664/7, 2664/10, 2746/36, 2746/40, 2746/31, 2349/4, 2348/1, 2746/28, 2339/3, 2339/4, 2746/22, 2340/5, 2340/1, 2336/1, 2336/2, 2337/1, 2337/3, 2338/1, 2338/4, 2294/1, 2295/1, 2746/14, 2296/5, 2028/29, 2028/17, 2028/31, 2028/78, 2028/25, 2296/10, 2296/1 </w:t>
      </w:r>
    </w:p>
    <w:p w:rsidR="008535CB" w:rsidRPr="008535CB" w:rsidRDefault="008535CB" w:rsidP="008535CB">
      <w:pPr>
        <w:spacing w:after="0" w:line="240" w:lineRule="auto"/>
        <w:jc w:val="both"/>
        <w:rPr>
          <w:rFonts w:eastAsia="Times New Roman"/>
        </w:rPr>
      </w:pPr>
      <w:r w:rsidRPr="008535CB">
        <w:rPr>
          <w:rFonts w:eastAsia="Times New Roman"/>
          <w:b/>
          <w:i/>
        </w:rPr>
        <w:t>Целе катастарске парцеле</w:t>
      </w:r>
      <w:r w:rsidRPr="008535CB">
        <w:rPr>
          <w:rFonts w:eastAsia="Times New Roman"/>
        </w:rPr>
        <w:t>:</w:t>
      </w:r>
    </w:p>
    <w:p w:rsidR="008535CB" w:rsidRPr="008535CB" w:rsidRDefault="008535CB" w:rsidP="008535CB">
      <w:pPr>
        <w:widowControl w:val="0"/>
        <w:spacing w:after="0" w:line="240" w:lineRule="auto"/>
        <w:jc w:val="both"/>
        <w:rPr>
          <w:rFonts w:eastAsia="Times New Roman"/>
        </w:rPr>
      </w:pPr>
      <w:r w:rsidRPr="008535CB">
        <w:rPr>
          <w:rFonts w:eastAsia="Times New Roman"/>
        </w:rPr>
        <w:t xml:space="preserve">2028/92, 2028/87, 2746/1, 2664/8, 2746/30, 2288/9, 2028/103, 2746/5, 2663/6, 2746/33, 2746/41, 2348/11, 2746/25, 2340/6, 2291/7, 2746/12, 2662/3, 2349/6, 2349/8, 2746/20, 2746/21, 2338/2, 2296/12, 2296/13, 2296/14, 2746/15, 2746/7, 2288/10, 2028/98, 2746/43, 2664/4, 2664/6, 2348/12, 2348/13, 2746/35, 2746/37, 2746/39, 2348/10, 2348/9, 2348/8, 2745/4, 2348/7, 2340/7, 2746/27, 2746/3, 2746/23, 2339/5, 2340/4, 2336/3, 2336/4, 2337/2, 2746/19, 2746/45, 2296/3, 2746/16, 2296/15, 2746/17, 2292/7, 2746/13, 2294/3, 2295/2, 2296/11, 2288/11, 2746/11, 2746/9, 2289/33, 2289/34, 2028/104, 2028/105, 2028/108, 2028/106, 2028/107, 2028/100, 2028/99, 2028/101, 2028/102, 2028/97, 2746/2, 2028/89, 2028/96, 2028/95, 2028/94, 2028/93, 2028/71, 2028/88, 2028/70, 2028/90, 2028/91, </w:t>
      </w:r>
    </w:p>
    <w:p w:rsidR="008535CB" w:rsidRPr="008535CB" w:rsidRDefault="008535CB" w:rsidP="008535CB">
      <w:pPr>
        <w:spacing w:after="0" w:line="240" w:lineRule="auto"/>
        <w:jc w:val="both"/>
        <w:rPr>
          <w:rFonts w:eastAsia="Times New Roman"/>
        </w:rPr>
      </w:pPr>
    </w:p>
    <w:p w:rsidR="008535CB" w:rsidRPr="008535CB" w:rsidRDefault="008535CB" w:rsidP="008535CB">
      <w:pPr>
        <w:spacing w:after="0" w:line="240" w:lineRule="auto"/>
        <w:jc w:val="both"/>
        <w:rPr>
          <w:rFonts w:eastAsia="Times New Roman"/>
          <w:b/>
        </w:rPr>
      </w:pPr>
      <w:r w:rsidRPr="008535CB">
        <w:rPr>
          <w:rFonts w:eastAsia="Times New Roman"/>
          <w:b/>
        </w:rPr>
        <w:lastRenderedPageBreak/>
        <w:t>К.о Ритопек</w:t>
      </w:r>
    </w:p>
    <w:p w:rsidR="008535CB" w:rsidRPr="008535CB" w:rsidRDefault="008535CB" w:rsidP="008535CB">
      <w:pPr>
        <w:spacing w:after="0" w:line="240" w:lineRule="auto"/>
        <w:jc w:val="both"/>
        <w:rPr>
          <w:rFonts w:eastAsia="Times New Roman"/>
          <w:b/>
          <w:i/>
        </w:rPr>
      </w:pPr>
      <w:r w:rsidRPr="008535CB">
        <w:rPr>
          <w:rFonts w:eastAsia="Times New Roman"/>
          <w:b/>
          <w:i/>
        </w:rPr>
        <w:t>Делови катастарских парцела:</w:t>
      </w:r>
    </w:p>
    <w:p w:rsidR="008535CB" w:rsidRPr="008535CB" w:rsidRDefault="008535CB" w:rsidP="008535CB">
      <w:pPr>
        <w:widowControl w:val="0"/>
        <w:spacing w:after="0" w:line="240" w:lineRule="auto"/>
        <w:jc w:val="both"/>
        <w:rPr>
          <w:rFonts w:eastAsia="Times New Roman"/>
        </w:rPr>
      </w:pPr>
      <w:r w:rsidRPr="008535CB">
        <w:rPr>
          <w:rFonts w:eastAsia="Times New Roman"/>
        </w:rPr>
        <w:t xml:space="preserve">49, 46/1, 46/2, 47, 48, 1287/24, 156/1, 3414/42, 5/1, 24/5, 24/2, 24/6, 24/3, 22/2, 110/1, 3414/19, 7/3, 7/5, 7/10, 7/13, 1/1, 2/1, 3/1, 4/1, 107/1, 108/1, 108/2, 27/1, 28/1, 28/2, 30/1, 30/2, 112/1, 113/1, 113/2, 3414/27, 156/3, 3414/4, 33/1, 32/2, 1212/1, 1429/1, 116/1, 3414/34, 1285/10, 7/4, 7/6, 7/2, 7/1, 6/1, 157, 7/15, 8/2, 8/1, 9/1, 41/2, 42/1, 38/2, 38/3, 36, 37/1, 37/2, 24/1, 27/2, 28/3, 28/4, 3414/10, 1285/9, 3414/38, 3414/40, 1287/6, 3414/23, 19/1, 14/1, 10/1, 9/3, 41/3, 38/1, 37/6, 3414/6, 31/1, 31/2, 31/3, 3414/8, 161/1, 162, 1289/5, 3414/43, 1286/22, 1286/21, 1287/25, 1287/26, 3414/32, 1212/3, 1212/6, 3414/36, 1286/4, 3414/30, 3414/29, 115/1, 113/3, 3414/25, 7/8, 6/3, 5/3, 22/1, 20/1, 12/1, 32/1, 30/3, 30/7, 30/9, 3414/15, 37/4, 163/2, 163/3, 163/4, 160/1, 11, 12/2, 12/3, 13, 9/2 </w:t>
      </w:r>
    </w:p>
    <w:p w:rsidR="008535CB" w:rsidRPr="008535CB" w:rsidRDefault="008535CB" w:rsidP="008535CB">
      <w:pPr>
        <w:spacing w:after="0" w:line="240" w:lineRule="auto"/>
        <w:jc w:val="both"/>
        <w:rPr>
          <w:rFonts w:eastAsia="Times New Roman"/>
          <w:b/>
          <w:i/>
        </w:rPr>
      </w:pPr>
      <w:r w:rsidRPr="008535CB">
        <w:rPr>
          <w:rFonts w:eastAsia="Times New Roman"/>
          <w:b/>
          <w:i/>
        </w:rPr>
        <w:t>Целе катастарске парцеле:</w:t>
      </w:r>
    </w:p>
    <w:p w:rsidR="008535CB" w:rsidRPr="008535CB" w:rsidRDefault="008535CB" w:rsidP="008535CB">
      <w:pPr>
        <w:widowControl w:val="0"/>
        <w:spacing w:after="0" w:line="240" w:lineRule="auto"/>
        <w:jc w:val="both"/>
        <w:rPr>
          <w:rFonts w:eastAsia="Times New Roman"/>
        </w:rPr>
      </w:pPr>
      <w:r w:rsidRPr="008535CB">
        <w:rPr>
          <w:rFonts w:eastAsia="Times New Roman"/>
        </w:rPr>
        <w:t xml:space="preserve">45, 42/3, 44/3, 44/4, 44/1, 3414/1, 3414/12, 22/4, 7/7, 7/9, 6/2, 5/2, 3414/16, 112/2, 113/6, 43/2, 43/6, 43/1, 33/2, 3414/5, 1212/4, 3414/31, 3414/33, 1285/3, 2/2, 3/2, 3414/20, 42/8, 38/5, 27/3, 27/4, 3414/35, 3414/37, 1286/3, 116/2, 108/5, 108/4, 3414/18, 3414/17, 19/3, 10/2, 37/5, 3414/7, 161/2, 160/2, 42/4, 42/12, 42/5, 42/11, 1289/4, 1287/5, 3414/39, 3414/41, 1212/5, 1429/2, 3414/46, 3414/28, 115/3, 3414/45, 115/2, 113/5, 113/7, 113/4, 3414/26, 3414/24, 3414/22, 1/2, 3414/21, 107/2, 108/3, 7/11, 7/12, 7/14, 10/3, 4/2, 22/3, 20/2, 19/2, 3414/44, 31/4, 31/5, 31/7, 31/6, 31/8, 31/9, 30/12, 28/5, 28/6, 28/7, 28/8, 3414/9, 3414/11, 30/6, 30/8, 30/10, 30/11, 24/4, 24/11, 22/5, 24/8, 24/7, 24/10, 24/9, 3414/14, 3414/13, 38/4, 38/6, 37/3, 33/3, 42/10, 42/9, 42/7, 42/15, 3414/2, 42/2, 42/6, 42/13, 42/14, 43/3, 43/4, 43/5, 43/7, 43/8, 44/2, </w:t>
      </w:r>
    </w:p>
    <w:p w:rsidR="008535CB" w:rsidRPr="008535CB" w:rsidRDefault="008535CB" w:rsidP="008535CB">
      <w:pPr>
        <w:spacing w:after="0" w:line="240" w:lineRule="auto"/>
        <w:jc w:val="both"/>
        <w:rPr>
          <w:rFonts w:eastAsia="Times New Roman"/>
        </w:rPr>
      </w:pPr>
    </w:p>
    <w:p w:rsidR="008535CB" w:rsidRPr="008535CB" w:rsidRDefault="008535CB" w:rsidP="008535CB">
      <w:pPr>
        <w:spacing w:after="0" w:line="240" w:lineRule="auto"/>
        <w:jc w:val="both"/>
        <w:rPr>
          <w:rFonts w:eastAsia="Times New Roman"/>
          <w:b/>
        </w:rPr>
      </w:pPr>
      <w:r w:rsidRPr="008535CB">
        <w:rPr>
          <w:rFonts w:eastAsia="Times New Roman"/>
          <w:b/>
        </w:rPr>
        <w:t>К.о Болеч</w:t>
      </w:r>
    </w:p>
    <w:p w:rsidR="008535CB" w:rsidRPr="008535CB" w:rsidRDefault="008535CB" w:rsidP="008535CB">
      <w:pPr>
        <w:spacing w:after="0" w:line="240" w:lineRule="auto"/>
        <w:jc w:val="both"/>
        <w:rPr>
          <w:rFonts w:eastAsia="Times New Roman"/>
          <w:b/>
          <w:i/>
        </w:rPr>
      </w:pPr>
      <w:r w:rsidRPr="008535CB">
        <w:rPr>
          <w:rFonts w:eastAsia="Times New Roman"/>
          <w:b/>
          <w:i/>
        </w:rPr>
        <w:t>Делови кп:</w:t>
      </w:r>
    </w:p>
    <w:p w:rsidR="008535CB" w:rsidRPr="008535CB" w:rsidRDefault="008535CB" w:rsidP="008535CB">
      <w:pPr>
        <w:spacing w:after="0" w:line="240" w:lineRule="auto"/>
        <w:jc w:val="both"/>
        <w:rPr>
          <w:rFonts w:eastAsia="Times New Roman"/>
        </w:rPr>
      </w:pPr>
      <w:r w:rsidRPr="008535CB">
        <w:rPr>
          <w:rFonts w:eastAsia="Times New Roman"/>
        </w:rPr>
        <w:t>1945; 1938/7</w:t>
      </w:r>
    </w:p>
    <w:p w:rsidR="008535CB" w:rsidRPr="008535CB" w:rsidRDefault="008535CB" w:rsidP="008535CB">
      <w:pPr>
        <w:spacing w:after="0" w:line="240" w:lineRule="auto"/>
        <w:jc w:val="both"/>
        <w:rPr>
          <w:rFonts w:eastAsia="Times New Roman"/>
        </w:rPr>
      </w:pPr>
    </w:p>
    <w:p w:rsidR="008535CB" w:rsidRPr="008535CB" w:rsidRDefault="008535CB" w:rsidP="008535CB">
      <w:pPr>
        <w:spacing w:after="0" w:line="240" w:lineRule="auto"/>
        <w:jc w:val="both"/>
        <w:rPr>
          <w:rFonts w:eastAsia="Times New Roman"/>
          <w:b/>
        </w:rPr>
      </w:pPr>
      <w:r w:rsidRPr="008535CB">
        <w:rPr>
          <w:rFonts w:eastAsia="Times New Roman"/>
          <w:b/>
        </w:rPr>
        <w:t>К.о. Лештане</w:t>
      </w:r>
    </w:p>
    <w:p w:rsidR="008535CB" w:rsidRPr="008535CB" w:rsidRDefault="008535CB" w:rsidP="008535CB">
      <w:pPr>
        <w:spacing w:after="0" w:line="240" w:lineRule="auto"/>
        <w:jc w:val="both"/>
        <w:rPr>
          <w:rFonts w:eastAsia="Times New Roman"/>
          <w:b/>
          <w:i/>
        </w:rPr>
      </w:pPr>
      <w:r w:rsidRPr="008535CB">
        <w:rPr>
          <w:rFonts w:eastAsia="Times New Roman"/>
          <w:b/>
          <w:i/>
        </w:rPr>
        <w:t>Делови кп:</w:t>
      </w:r>
    </w:p>
    <w:p w:rsidR="008535CB" w:rsidRPr="008535CB" w:rsidRDefault="008535CB" w:rsidP="008535CB">
      <w:pPr>
        <w:widowControl w:val="0"/>
        <w:spacing w:after="0" w:line="240" w:lineRule="auto"/>
        <w:jc w:val="both"/>
        <w:rPr>
          <w:rFonts w:eastAsia="Times New Roman"/>
        </w:rPr>
      </w:pPr>
      <w:r w:rsidRPr="008535CB">
        <w:rPr>
          <w:rFonts w:eastAsia="Times New Roman"/>
        </w:rPr>
        <w:t xml:space="preserve">56/3, 1764/3, 405/4, 405/3, 404/4, 404/3, 404/2, 404/1, 406/2, 407/2, 1712, 1759/3, 1759/1, 42/5, 42/1, 354/1, 56/2, 354/2, 70/2, 353/4, 372/1, 366/1, 365/1, 364/1, 363/1, 362/1, 353/2, 414/2, 349/1, 1713/2, 46/6, 44/1, 42/2, 41/6, 41/9, 41/4, 41/3, 372/2, 372/3, 373, 374/1, 375/3, 375/2, 376/1, 401/1, 402/5, 402/4, 403/1, 348/1, 342/6, 347/6, 347/5, 347/4, 40/2, 41/12, 41/18, 41/10, 409/3, 408/2, 409/4, 1123/2, 1726/6, 414/4, 355/4, 355/6, 355/7, 350/1, 346/2, 69/2, 341/2, 54/9, 57/1, 55/4, 55/3, 42/4, 42/6, 41/8, 41/19, </w:t>
      </w:r>
    </w:p>
    <w:p w:rsidR="008535CB" w:rsidRPr="008535CB" w:rsidRDefault="008535CB" w:rsidP="008535CB">
      <w:pPr>
        <w:spacing w:after="0" w:line="240" w:lineRule="auto"/>
        <w:jc w:val="both"/>
        <w:rPr>
          <w:rFonts w:eastAsia="Times New Roman"/>
          <w:b/>
          <w:i/>
        </w:rPr>
      </w:pPr>
      <w:r w:rsidRPr="008535CB">
        <w:rPr>
          <w:rFonts w:eastAsia="Times New Roman"/>
          <w:b/>
          <w:i/>
        </w:rPr>
        <w:t>Целе катастарске парцеле:</w:t>
      </w:r>
    </w:p>
    <w:p w:rsidR="008535CB" w:rsidRPr="008535CB" w:rsidRDefault="008535CB" w:rsidP="008535CB">
      <w:pPr>
        <w:spacing w:after="0" w:line="240" w:lineRule="auto"/>
        <w:jc w:val="both"/>
        <w:rPr>
          <w:rFonts w:eastAsia="Times New Roman"/>
          <w:lang w:val="sr-Cyrl-CS"/>
        </w:rPr>
      </w:pPr>
      <w:r w:rsidRPr="008535CB">
        <w:rPr>
          <w:rFonts w:eastAsia="Times New Roman"/>
          <w:lang w:val="sr-Cyrl-CS"/>
        </w:rPr>
        <w:t>340/2, 54/9, 43/4</w:t>
      </w:r>
    </w:p>
    <w:p w:rsidR="00AE7B72" w:rsidRPr="00AE7B72" w:rsidRDefault="00AE7B72" w:rsidP="00AE7B72">
      <w:pPr>
        <w:jc w:val="center"/>
        <w:rPr>
          <w:lang w:val="sr-Cyrl-CS"/>
        </w:rPr>
      </w:pPr>
    </w:p>
    <w:sectPr w:rsidR="00AE7B72" w:rsidRPr="00AE7B72" w:rsidSect="0028765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15283"/>
    <w:rsid w:val="000D3AD8"/>
    <w:rsid w:val="00155EFB"/>
    <w:rsid w:val="001578BF"/>
    <w:rsid w:val="001F7BFC"/>
    <w:rsid w:val="00272C7D"/>
    <w:rsid w:val="00287654"/>
    <w:rsid w:val="003D19FF"/>
    <w:rsid w:val="0047034E"/>
    <w:rsid w:val="005019C3"/>
    <w:rsid w:val="008535CB"/>
    <w:rsid w:val="00934D10"/>
    <w:rsid w:val="00AE7B72"/>
    <w:rsid w:val="00D15283"/>
    <w:rsid w:val="00D20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6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2C7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eograd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vozdovac</dc:creator>
  <cp:keywords/>
  <dc:description/>
  <cp:lastModifiedBy>vozdovac</cp:lastModifiedBy>
  <cp:revision>6</cp:revision>
  <dcterms:created xsi:type="dcterms:W3CDTF">2015-11-23T10:02:00Z</dcterms:created>
  <dcterms:modified xsi:type="dcterms:W3CDTF">2015-11-23T10:31:00Z</dcterms:modified>
</cp:coreProperties>
</file>